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CF" w:rsidRPr="00623A17" w:rsidRDefault="000A3ACF" w:rsidP="00200C61">
      <w:pPr>
        <w:pStyle w:val="a3"/>
        <w:jc w:val="center"/>
        <w:rPr>
          <w:rFonts w:ascii="Times New Roman" w:hAnsi="Times New Roman"/>
          <w:b/>
          <w:spacing w:val="-10"/>
          <w:szCs w:val="28"/>
        </w:rPr>
      </w:pPr>
      <w:r w:rsidRPr="00623A17">
        <w:rPr>
          <w:rFonts w:ascii="Times New Roman" w:hAnsi="Times New Roman"/>
          <w:b/>
          <w:spacing w:val="-10"/>
          <w:szCs w:val="28"/>
        </w:rPr>
        <w:t xml:space="preserve">МИНИСТЕРСТВО ЗДРАВООХРАНЕНИЯ РОССИЙСКОЙ </w:t>
      </w:r>
      <w:r w:rsidRPr="00334943">
        <w:rPr>
          <w:rFonts w:ascii="Times New Roman" w:hAnsi="Times New Roman"/>
          <w:b/>
          <w:spacing w:val="-10"/>
          <w:szCs w:val="28"/>
        </w:rPr>
        <w:t>ФЕДЕРАЦИИ</w:t>
      </w:r>
    </w:p>
    <w:p w:rsidR="001C5456" w:rsidRPr="001932FD" w:rsidRDefault="001C5456" w:rsidP="000A3ACF">
      <w:pPr>
        <w:pStyle w:val="a3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0A3ACF" w:rsidRPr="001212B0" w:rsidRDefault="000A3ACF" w:rsidP="00200C61">
      <w:pPr>
        <w:pStyle w:val="a3"/>
        <w:tabs>
          <w:tab w:val="left" w:pos="3828"/>
        </w:tabs>
        <w:spacing w:line="360" w:lineRule="auto"/>
        <w:rPr>
          <w:rFonts w:ascii="Times New Roman" w:hAnsi="Times New Roman"/>
          <w:b/>
          <w:szCs w:val="28"/>
        </w:rPr>
      </w:pPr>
    </w:p>
    <w:p w:rsidR="000A3ACF" w:rsidRPr="00623A17" w:rsidRDefault="000A3ACF" w:rsidP="000A3ACF">
      <w:pPr>
        <w:pStyle w:val="1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snapToGrid w:val="0"/>
        </w:rPr>
      </w:pPr>
      <w:r w:rsidRPr="00623A17">
        <w:rPr>
          <w:rFonts w:ascii="Times New Roman" w:hAnsi="Times New Roman"/>
          <w:b/>
          <w:snapToGrid w:val="0"/>
        </w:rPr>
        <w:t>ГОСУДАРСТВЕННЫЙ СТАНДАРТ КАЧЕСТВА ЛЕКАРСТВЕННОГО СРЕДСТВА</w:t>
      </w:r>
    </w:p>
    <w:p w:rsidR="000A3ACF" w:rsidRPr="00623A17" w:rsidRDefault="000A3ACF" w:rsidP="000A3ACF">
      <w:pPr>
        <w:pStyle w:val="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napToGrid w:val="0"/>
          <w:sz w:val="32"/>
        </w:rPr>
        <w:t xml:space="preserve">ОБЩАЯ </w:t>
      </w:r>
      <w:r w:rsidR="00A32F9B">
        <w:rPr>
          <w:rFonts w:ascii="Times New Roman" w:hAnsi="Times New Roman"/>
          <w:b/>
          <w:snapToGrid w:val="0"/>
          <w:sz w:val="32"/>
        </w:rPr>
        <w:t xml:space="preserve">ФАРМАКОПЕЙНАЯ </w:t>
      </w:r>
      <w:r w:rsidRPr="00623A17">
        <w:rPr>
          <w:rFonts w:ascii="Times New Roman" w:hAnsi="Times New Roman"/>
          <w:b/>
          <w:snapToGrid w:val="0"/>
          <w:sz w:val="32"/>
        </w:rPr>
        <w:t>СТАТЬЯ</w:t>
      </w:r>
    </w:p>
    <w:p w:rsidR="000A3ACF" w:rsidRPr="00623A17" w:rsidRDefault="001932FD" w:rsidP="000A3ACF">
      <w:pPr>
        <w:tabs>
          <w:tab w:val="left" w:pos="5220"/>
        </w:tabs>
        <w:spacing w:before="120" w:line="3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Растворы</w:t>
      </w:r>
      <w:r w:rsidR="000A3ACF" w:rsidRPr="00623A17">
        <w:rPr>
          <w:b/>
          <w:sz w:val="28"/>
          <w:szCs w:val="28"/>
        </w:rPr>
        <w:tab/>
      </w:r>
      <w:r w:rsidR="000A3ACF">
        <w:rPr>
          <w:b/>
          <w:sz w:val="28"/>
          <w:szCs w:val="28"/>
        </w:rPr>
        <w:t>О</w:t>
      </w:r>
      <w:r w:rsidR="000A3ACF" w:rsidRPr="00623A17">
        <w:rPr>
          <w:b/>
          <w:sz w:val="28"/>
          <w:szCs w:val="28"/>
        </w:rPr>
        <w:t>ФС 42</w:t>
      </w:r>
      <w:r w:rsidR="000A3ACF" w:rsidRPr="00623A17">
        <w:rPr>
          <w:sz w:val="28"/>
          <w:szCs w:val="28"/>
        </w:rPr>
        <w:t>-</w:t>
      </w:r>
    </w:p>
    <w:p w:rsidR="000A3ACF" w:rsidRPr="005078F4" w:rsidRDefault="000A3ACF" w:rsidP="006D59A4">
      <w:pPr>
        <w:pStyle w:val="a3"/>
        <w:pBdr>
          <w:bottom w:val="single" w:sz="6" w:space="1" w:color="auto"/>
        </w:pBdr>
        <w:tabs>
          <w:tab w:val="left" w:pos="5222"/>
        </w:tabs>
        <w:spacing w:line="300" w:lineRule="auto"/>
        <w:rPr>
          <w:rFonts w:ascii="Times New Roman" w:eastAsia="Arial Unicode MS" w:hAnsi="Times New Roman"/>
          <w:szCs w:val="28"/>
        </w:rPr>
      </w:pPr>
      <w:r w:rsidRPr="00623A17">
        <w:rPr>
          <w:rFonts w:ascii="Times New Roman" w:hAnsi="Times New Roman"/>
        </w:rPr>
        <w:tab/>
      </w:r>
      <w:r w:rsidR="005078F4" w:rsidRPr="005078F4">
        <w:rPr>
          <w:rFonts w:ascii="Times New Roman" w:hAnsi="Times New Roman"/>
          <w:szCs w:val="28"/>
        </w:rPr>
        <w:t>Вводится впервые</w:t>
      </w:r>
    </w:p>
    <w:p w:rsidR="00B371E8" w:rsidRPr="00B371E8" w:rsidRDefault="00B371E8" w:rsidP="00B371E8">
      <w:pPr>
        <w:pStyle w:val="a9"/>
        <w:tabs>
          <w:tab w:val="clear" w:pos="9590"/>
        </w:tabs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85EF7" w:rsidRPr="00485EF7" w:rsidRDefault="00485EF7" w:rsidP="00B371E8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Данная статья </w:t>
      </w:r>
      <w:r w:rsidRPr="00A527B7">
        <w:rPr>
          <w:sz w:val="28"/>
          <w:szCs w:val="28"/>
        </w:rPr>
        <w:t>не распространяется на растворы, предназначенные для офтальмологического, парентерального и ингаляционного применения.</w:t>
      </w:r>
    </w:p>
    <w:p w:rsidR="004D34BB" w:rsidRDefault="001932FD" w:rsidP="004D34BB">
      <w:pPr>
        <w:spacing w:line="360" w:lineRule="auto"/>
        <w:ind w:firstLine="709"/>
        <w:jc w:val="both"/>
        <w:rPr>
          <w:sz w:val="28"/>
          <w:szCs w:val="28"/>
        </w:rPr>
      </w:pPr>
      <w:r w:rsidRPr="004F2942">
        <w:rPr>
          <w:bCs/>
          <w:iCs/>
          <w:sz w:val="28"/>
          <w:szCs w:val="28"/>
        </w:rPr>
        <w:t>Растворы</w:t>
      </w:r>
      <w:r w:rsidRPr="004F2942">
        <w:rPr>
          <w:sz w:val="28"/>
          <w:szCs w:val="28"/>
        </w:rPr>
        <w:t xml:space="preserve"> – жидкая лекарственная форма, получаемая растворением жидких, твердых или газообразных веществ в соответствующем растворит</w:t>
      </w:r>
      <w:r w:rsidRPr="004F2942">
        <w:rPr>
          <w:sz w:val="28"/>
          <w:szCs w:val="28"/>
        </w:rPr>
        <w:t>е</w:t>
      </w:r>
      <w:r w:rsidR="00560542" w:rsidRPr="004F2942">
        <w:rPr>
          <w:sz w:val="28"/>
          <w:szCs w:val="28"/>
        </w:rPr>
        <w:t xml:space="preserve">ле или смеси </w:t>
      </w:r>
      <w:proofErr w:type="spellStart"/>
      <w:r w:rsidR="00560542" w:rsidRPr="004F2942">
        <w:rPr>
          <w:sz w:val="28"/>
          <w:szCs w:val="28"/>
        </w:rPr>
        <w:t>взаимо</w:t>
      </w:r>
      <w:r w:rsidRPr="004F2942">
        <w:rPr>
          <w:sz w:val="28"/>
          <w:szCs w:val="28"/>
        </w:rPr>
        <w:t>смешивающихся</w:t>
      </w:r>
      <w:proofErr w:type="spellEnd"/>
      <w:r w:rsidRPr="004F2942">
        <w:rPr>
          <w:sz w:val="28"/>
          <w:szCs w:val="28"/>
        </w:rPr>
        <w:t xml:space="preserve"> растворителей с образованием гом</w:t>
      </w:r>
      <w:r w:rsidRPr="004F2942">
        <w:rPr>
          <w:sz w:val="28"/>
          <w:szCs w:val="28"/>
        </w:rPr>
        <w:t>о</w:t>
      </w:r>
      <w:r w:rsidRPr="004F2942">
        <w:rPr>
          <w:sz w:val="28"/>
          <w:szCs w:val="28"/>
        </w:rPr>
        <w:t>генных дисперсных систем.</w:t>
      </w:r>
    </w:p>
    <w:p w:rsidR="00485EF7" w:rsidRDefault="004D34BB" w:rsidP="004D34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85EF7">
        <w:rPr>
          <w:sz w:val="28"/>
          <w:szCs w:val="28"/>
        </w:rPr>
        <w:t xml:space="preserve"> растворам</w:t>
      </w:r>
      <w:r>
        <w:rPr>
          <w:sz w:val="28"/>
          <w:szCs w:val="28"/>
        </w:rPr>
        <w:t xml:space="preserve"> относятся</w:t>
      </w:r>
      <w:r w:rsidR="00485EF7">
        <w:rPr>
          <w:sz w:val="28"/>
          <w:szCs w:val="28"/>
        </w:rPr>
        <w:t xml:space="preserve">: 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собственно </w:t>
      </w:r>
      <w:r w:rsidRPr="00905EEF">
        <w:rPr>
          <w:rFonts w:ascii="Times New Roman" w:hAnsi="Times New Roman"/>
          <w:sz w:val="28"/>
          <w:szCs w:val="28"/>
        </w:rPr>
        <w:t>растворы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капли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микстуры 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ароматные воды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сиропы 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концентраты</w:t>
      </w:r>
      <w:r w:rsidRPr="00485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приготовления растворов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порошки для приготовления растворов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таблетки для приготовления растворов</w:t>
      </w:r>
    </w:p>
    <w:p w:rsidR="00485EF7" w:rsidRDefault="00485EF7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гранулы для приготовления растворов</w:t>
      </w:r>
    </w:p>
    <w:p w:rsidR="004D34BB" w:rsidRPr="009B544A" w:rsidRDefault="004D34BB" w:rsidP="00485EF7">
      <w:pPr>
        <w:pStyle w:val="a9"/>
        <w:numPr>
          <w:ilvl w:val="0"/>
          <w:numId w:val="27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лиофилизаты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приготовления растворов</w:t>
      </w:r>
    </w:p>
    <w:p w:rsidR="00485EF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применению р</w:t>
      </w:r>
      <w:r w:rsidR="00B371E8">
        <w:rPr>
          <w:sz w:val="28"/>
          <w:szCs w:val="28"/>
        </w:rPr>
        <w:t>азличают растворы для внутреннего, наружного и м</w:t>
      </w:r>
      <w:r w:rsidR="00B371E8">
        <w:rPr>
          <w:sz w:val="28"/>
          <w:szCs w:val="28"/>
        </w:rPr>
        <w:t>е</w:t>
      </w:r>
      <w:r w:rsidR="00B371E8">
        <w:rPr>
          <w:sz w:val="28"/>
          <w:szCs w:val="28"/>
        </w:rPr>
        <w:t xml:space="preserve">стного применения. </w:t>
      </w:r>
    </w:p>
    <w:p w:rsidR="00B371E8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Растворы </w:t>
      </w:r>
      <w:r w:rsidR="00B371E8">
        <w:rPr>
          <w:sz w:val="28"/>
          <w:szCs w:val="28"/>
        </w:rPr>
        <w:t xml:space="preserve">могут быть в жидкой или твердой </w:t>
      </w:r>
      <w:r w:rsidR="004D34BB">
        <w:rPr>
          <w:sz w:val="28"/>
          <w:szCs w:val="28"/>
        </w:rPr>
        <w:t xml:space="preserve">форме в виде порошков, таблеток, </w:t>
      </w:r>
      <w:r w:rsidR="00B371E8">
        <w:rPr>
          <w:sz w:val="28"/>
          <w:szCs w:val="28"/>
        </w:rPr>
        <w:t>гранул</w:t>
      </w:r>
      <w:r w:rsidR="004D34BB">
        <w:rPr>
          <w:sz w:val="28"/>
          <w:szCs w:val="28"/>
        </w:rPr>
        <w:t xml:space="preserve"> или др.</w:t>
      </w:r>
      <w:r>
        <w:rPr>
          <w:sz w:val="28"/>
          <w:szCs w:val="28"/>
        </w:rPr>
        <w:t>, предназначенных</w:t>
      </w:r>
      <w:r w:rsidR="00B371E8">
        <w:rPr>
          <w:sz w:val="28"/>
          <w:szCs w:val="28"/>
        </w:rPr>
        <w:t xml:space="preserve"> для последующего приготовления раствора. </w:t>
      </w:r>
    </w:p>
    <w:p w:rsidR="00112BF3" w:rsidRPr="00112BF3" w:rsidRDefault="00302E99" w:rsidP="00112B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зависимости от природы растворителя растворы разделяют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ные и неводные.</w:t>
      </w:r>
      <w:r w:rsidR="00112BF3" w:rsidRPr="00112BF3">
        <w:rPr>
          <w:sz w:val="28"/>
          <w:szCs w:val="28"/>
        </w:rPr>
        <w:t xml:space="preserve"> </w:t>
      </w:r>
      <w:r w:rsidR="009566C4" w:rsidRPr="009566C4">
        <w:rPr>
          <w:sz w:val="28"/>
          <w:szCs w:val="28"/>
        </w:rPr>
        <w:t xml:space="preserve">Разновидностью </w:t>
      </w:r>
      <w:r w:rsidR="00112BF3" w:rsidRPr="009566C4">
        <w:rPr>
          <w:sz w:val="28"/>
          <w:szCs w:val="28"/>
        </w:rPr>
        <w:t>неводны</w:t>
      </w:r>
      <w:r w:rsidR="009566C4" w:rsidRPr="009566C4">
        <w:rPr>
          <w:sz w:val="28"/>
          <w:szCs w:val="28"/>
        </w:rPr>
        <w:t>х</w:t>
      </w:r>
      <w:r w:rsidR="00112BF3" w:rsidRPr="009566C4">
        <w:rPr>
          <w:sz w:val="28"/>
          <w:szCs w:val="28"/>
        </w:rPr>
        <w:t xml:space="preserve"> раствор</w:t>
      </w:r>
      <w:r w:rsidR="009566C4" w:rsidRPr="009566C4">
        <w:rPr>
          <w:sz w:val="28"/>
          <w:szCs w:val="28"/>
        </w:rPr>
        <w:t>ов</w:t>
      </w:r>
      <w:r w:rsidR="00112BF3" w:rsidRPr="009566C4">
        <w:rPr>
          <w:sz w:val="28"/>
          <w:szCs w:val="28"/>
        </w:rPr>
        <w:t xml:space="preserve"> </w:t>
      </w:r>
      <w:r w:rsidR="009566C4" w:rsidRPr="009566C4">
        <w:rPr>
          <w:sz w:val="28"/>
          <w:szCs w:val="28"/>
        </w:rPr>
        <w:t>является л</w:t>
      </w:r>
      <w:r w:rsidR="00112BF3" w:rsidRPr="009566C4">
        <w:rPr>
          <w:sz w:val="28"/>
          <w:szCs w:val="28"/>
        </w:rPr>
        <w:t>ак</w:t>
      </w:r>
      <w:r w:rsidR="009566C4" w:rsidRPr="009566C4">
        <w:rPr>
          <w:sz w:val="28"/>
          <w:szCs w:val="28"/>
        </w:rPr>
        <w:t>и</w:t>
      </w:r>
      <w:r w:rsidR="00112BF3" w:rsidRPr="009566C4">
        <w:rPr>
          <w:sz w:val="28"/>
          <w:szCs w:val="28"/>
        </w:rPr>
        <w:t xml:space="preserve"> для н</w:t>
      </w:r>
      <w:r w:rsidR="00112BF3" w:rsidRPr="009566C4">
        <w:rPr>
          <w:sz w:val="28"/>
          <w:szCs w:val="28"/>
        </w:rPr>
        <w:t>а</w:t>
      </w:r>
      <w:r w:rsidR="00112BF3" w:rsidRPr="009566C4">
        <w:rPr>
          <w:sz w:val="28"/>
          <w:szCs w:val="28"/>
        </w:rPr>
        <w:t xml:space="preserve">ружного применения. Лак представляет собой раствор </w:t>
      </w:r>
      <w:r w:rsidR="009566C4" w:rsidRPr="009566C4">
        <w:rPr>
          <w:sz w:val="28"/>
          <w:szCs w:val="28"/>
        </w:rPr>
        <w:t>действующих</w:t>
      </w:r>
      <w:r w:rsidR="00112BF3" w:rsidRPr="009566C4">
        <w:rPr>
          <w:sz w:val="28"/>
          <w:szCs w:val="28"/>
        </w:rPr>
        <w:t xml:space="preserve"> и всп</w:t>
      </w:r>
      <w:r w:rsidR="00112BF3" w:rsidRPr="009566C4">
        <w:rPr>
          <w:sz w:val="28"/>
          <w:szCs w:val="28"/>
        </w:rPr>
        <w:t>о</w:t>
      </w:r>
      <w:r w:rsidR="00112BF3" w:rsidRPr="009566C4">
        <w:rPr>
          <w:sz w:val="28"/>
          <w:szCs w:val="28"/>
        </w:rPr>
        <w:t>могательных веществ в неводном</w:t>
      </w:r>
      <w:r w:rsidR="009566C4" w:rsidRPr="009566C4">
        <w:rPr>
          <w:sz w:val="28"/>
          <w:szCs w:val="28"/>
        </w:rPr>
        <w:t>, чаще всего летучем,</w:t>
      </w:r>
      <w:r w:rsidR="00112BF3" w:rsidRPr="009566C4">
        <w:rPr>
          <w:sz w:val="28"/>
          <w:szCs w:val="28"/>
        </w:rPr>
        <w:t xml:space="preserve"> растворителе.</w:t>
      </w:r>
      <w:r w:rsidR="00112BF3">
        <w:rPr>
          <w:sz w:val="28"/>
          <w:szCs w:val="28"/>
        </w:rPr>
        <w:t xml:space="preserve"> </w:t>
      </w:r>
      <w:r w:rsidR="009566C4">
        <w:rPr>
          <w:sz w:val="28"/>
          <w:szCs w:val="28"/>
        </w:rPr>
        <w:t>Жи</w:t>
      </w:r>
      <w:r w:rsidR="009566C4">
        <w:rPr>
          <w:sz w:val="28"/>
          <w:szCs w:val="28"/>
        </w:rPr>
        <w:t>д</w:t>
      </w:r>
      <w:r w:rsidR="009566C4">
        <w:rPr>
          <w:sz w:val="28"/>
          <w:szCs w:val="28"/>
        </w:rPr>
        <w:t xml:space="preserve">кость также является разновидностью растворов, так как </w:t>
      </w:r>
      <w:r w:rsidR="00C10996" w:rsidRPr="00C84531">
        <w:rPr>
          <w:sz w:val="28"/>
          <w:szCs w:val="28"/>
        </w:rPr>
        <w:t>она может быть</w:t>
      </w:r>
      <w:r w:rsidR="009566C4">
        <w:rPr>
          <w:sz w:val="28"/>
          <w:szCs w:val="28"/>
        </w:rPr>
        <w:t xml:space="preserve"> </w:t>
      </w:r>
      <w:r w:rsidR="00796B4D">
        <w:rPr>
          <w:sz w:val="28"/>
          <w:szCs w:val="28"/>
        </w:rPr>
        <w:t xml:space="preserve"> раствором жидкой субстанц</w:t>
      </w:r>
      <w:r w:rsidR="00C10996">
        <w:rPr>
          <w:sz w:val="28"/>
          <w:szCs w:val="28"/>
        </w:rPr>
        <w:t>ии в неводном растворителе или</w:t>
      </w:r>
      <w:r w:rsidR="00796B4D">
        <w:rPr>
          <w:sz w:val="28"/>
          <w:szCs w:val="28"/>
        </w:rPr>
        <w:t xml:space="preserve"> представля</w:t>
      </w:r>
      <w:r w:rsidR="00C10996">
        <w:rPr>
          <w:sz w:val="28"/>
          <w:szCs w:val="28"/>
        </w:rPr>
        <w:t>ть</w:t>
      </w:r>
      <w:r w:rsidR="00796B4D">
        <w:rPr>
          <w:sz w:val="28"/>
          <w:szCs w:val="28"/>
        </w:rPr>
        <w:t xml:space="preserve"> собой две и более взаимно-смешивающихся жидких субстанций.</w:t>
      </w:r>
      <w:r w:rsidR="00112BF3">
        <w:rPr>
          <w:sz w:val="28"/>
          <w:szCs w:val="28"/>
        </w:rPr>
        <w:t xml:space="preserve"> </w:t>
      </w:r>
    </w:p>
    <w:p w:rsidR="00B05963" w:rsidRDefault="00422293" w:rsidP="004F29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2942">
        <w:rPr>
          <w:b/>
          <w:i/>
          <w:sz w:val="28"/>
          <w:szCs w:val="28"/>
        </w:rPr>
        <w:t xml:space="preserve">РАСТВОРЫ ДЛЯ </w:t>
      </w:r>
      <w:r w:rsidR="009B544A">
        <w:rPr>
          <w:b/>
          <w:i/>
          <w:sz w:val="28"/>
          <w:szCs w:val="28"/>
        </w:rPr>
        <w:t>ВНУТРЕННЕГО</w:t>
      </w:r>
      <w:r w:rsidRPr="004F2942">
        <w:rPr>
          <w:b/>
          <w:i/>
          <w:sz w:val="28"/>
          <w:szCs w:val="28"/>
        </w:rPr>
        <w:t xml:space="preserve"> ПРИМЕНЕНИЯ</w:t>
      </w:r>
      <w:r w:rsidR="009B544A">
        <w:rPr>
          <w:b/>
          <w:i/>
          <w:sz w:val="28"/>
          <w:szCs w:val="28"/>
        </w:rPr>
        <w:t xml:space="preserve"> </w:t>
      </w:r>
      <w:r w:rsidRPr="004F2942">
        <w:rPr>
          <w:sz w:val="28"/>
          <w:szCs w:val="28"/>
        </w:rPr>
        <w:t>–</w:t>
      </w:r>
      <w:r w:rsidR="009B544A">
        <w:rPr>
          <w:sz w:val="28"/>
          <w:szCs w:val="28"/>
        </w:rPr>
        <w:t xml:space="preserve"> </w:t>
      </w:r>
      <w:r w:rsidR="007B1D55">
        <w:rPr>
          <w:sz w:val="28"/>
          <w:szCs w:val="28"/>
        </w:rPr>
        <w:t xml:space="preserve">это </w:t>
      </w:r>
      <w:r w:rsidR="009B544A">
        <w:rPr>
          <w:sz w:val="28"/>
          <w:szCs w:val="28"/>
        </w:rPr>
        <w:t>растворы</w:t>
      </w:r>
      <w:r w:rsidR="00B05963" w:rsidRPr="004F2942">
        <w:rPr>
          <w:sz w:val="28"/>
          <w:szCs w:val="28"/>
        </w:rPr>
        <w:t>, содержащие одно или более действующих веществ в соответствующем ра</w:t>
      </w:r>
      <w:r w:rsidR="00B05963" w:rsidRPr="004F2942">
        <w:rPr>
          <w:sz w:val="28"/>
          <w:szCs w:val="28"/>
        </w:rPr>
        <w:t>с</w:t>
      </w:r>
      <w:r w:rsidR="00B05963" w:rsidRPr="004F2942">
        <w:rPr>
          <w:sz w:val="28"/>
          <w:szCs w:val="28"/>
        </w:rPr>
        <w:t>твори</w:t>
      </w:r>
      <w:r w:rsidR="009B544A">
        <w:rPr>
          <w:sz w:val="28"/>
          <w:szCs w:val="28"/>
        </w:rPr>
        <w:t xml:space="preserve">теле или состоящие </w:t>
      </w:r>
      <w:r w:rsidR="00B05963" w:rsidRPr="004F2942">
        <w:rPr>
          <w:sz w:val="28"/>
          <w:szCs w:val="28"/>
        </w:rPr>
        <w:t>только из жидких веществ</w:t>
      </w:r>
      <w:r w:rsidR="009B544A">
        <w:rPr>
          <w:sz w:val="28"/>
          <w:szCs w:val="28"/>
        </w:rPr>
        <w:t>, предназначенные для приема внутрь.</w:t>
      </w:r>
    </w:p>
    <w:p w:rsidR="007B1D55" w:rsidRPr="004F2942" w:rsidRDefault="007B1D55" w:rsidP="007B1D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F2942">
        <w:rPr>
          <w:b/>
          <w:i/>
          <w:sz w:val="28"/>
          <w:szCs w:val="28"/>
        </w:rPr>
        <w:t>РАСТВОРЫ ДЛЯ НАРУЖНОГО ПРИМЕНЕНИЯ</w:t>
      </w:r>
      <w:r w:rsidRPr="004F2942">
        <w:rPr>
          <w:sz w:val="28"/>
          <w:szCs w:val="28"/>
        </w:rPr>
        <w:t xml:space="preserve"> – это </w:t>
      </w:r>
      <w:r>
        <w:rPr>
          <w:sz w:val="28"/>
          <w:szCs w:val="28"/>
        </w:rPr>
        <w:t xml:space="preserve">растворы, </w:t>
      </w:r>
      <w:r w:rsidRPr="004F2942">
        <w:rPr>
          <w:sz w:val="28"/>
          <w:szCs w:val="28"/>
        </w:rPr>
        <w:t>с</w:t>
      </w:r>
      <w:r w:rsidRPr="004F2942">
        <w:rPr>
          <w:sz w:val="28"/>
          <w:szCs w:val="28"/>
        </w:rPr>
        <w:t>о</w:t>
      </w:r>
      <w:r w:rsidRPr="004F2942">
        <w:rPr>
          <w:sz w:val="28"/>
          <w:szCs w:val="28"/>
        </w:rPr>
        <w:t>держащие одно или более действующих веществ в соответствующем раств</w:t>
      </w:r>
      <w:r w:rsidRPr="004F2942">
        <w:rPr>
          <w:sz w:val="28"/>
          <w:szCs w:val="28"/>
        </w:rPr>
        <w:t>о</w:t>
      </w:r>
      <w:r w:rsidRPr="004F2942">
        <w:rPr>
          <w:sz w:val="28"/>
          <w:szCs w:val="28"/>
        </w:rPr>
        <w:t>ри</w:t>
      </w:r>
      <w:r>
        <w:rPr>
          <w:sz w:val="28"/>
          <w:szCs w:val="28"/>
        </w:rPr>
        <w:t xml:space="preserve">теле или состоящие </w:t>
      </w:r>
      <w:r w:rsidRPr="004F2942">
        <w:rPr>
          <w:sz w:val="28"/>
          <w:szCs w:val="28"/>
        </w:rPr>
        <w:t>только из жидких веществ</w:t>
      </w:r>
      <w:r>
        <w:rPr>
          <w:sz w:val="28"/>
          <w:szCs w:val="28"/>
        </w:rPr>
        <w:t xml:space="preserve">, </w:t>
      </w:r>
      <w:r w:rsidRPr="004F2942">
        <w:rPr>
          <w:sz w:val="28"/>
          <w:szCs w:val="28"/>
        </w:rPr>
        <w:t>различные по вязкости</w:t>
      </w:r>
      <w:r>
        <w:rPr>
          <w:sz w:val="28"/>
          <w:szCs w:val="28"/>
        </w:rPr>
        <w:t xml:space="preserve"> и</w:t>
      </w:r>
      <w:r w:rsidRPr="004F2942">
        <w:rPr>
          <w:sz w:val="28"/>
          <w:szCs w:val="28"/>
        </w:rPr>
        <w:t xml:space="preserve"> предназначенные для нанесения </w:t>
      </w:r>
      <w:r>
        <w:rPr>
          <w:sz w:val="28"/>
          <w:szCs w:val="28"/>
        </w:rPr>
        <w:t>на кожные покровы</w:t>
      </w:r>
      <w:r w:rsidRPr="004F2942">
        <w:rPr>
          <w:sz w:val="28"/>
          <w:szCs w:val="28"/>
        </w:rPr>
        <w:t>.</w:t>
      </w:r>
    </w:p>
    <w:p w:rsidR="007B1D55" w:rsidRPr="003F0CA8" w:rsidRDefault="007B1D55" w:rsidP="003F0CA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B1D55">
        <w:rPr>
          <w:b/>
          <w:i/>
          <w:sz w:val="28"/>
          <w:szCs w:val="28"/>
        </w:rPr>
        <w:t>РАСТВОРЫ ДЛЯ МЕСТНОГО ПРИМЕНЕНИЯ</w:t>
      </w:r>
      <w:r>
        <w:rPr>
          <w:sz w:val="28"/>
          <w:szCs w:val="28"/>
        </w:rPr>
        <w:t xml:space="preserve"> – это растворы,</w:t>
      </w:r>
      <w:r w:rsidRPr="007B1D55">
        <w:rPr>
          <w:sz w:val="28"/>
          <w:szCs w:val="28"/>
        </w:rPr>
        <w:t xml:space="preserve"> </w:t>
      </w:r>
      <w:r w:rsidRPr="004F2942">
        <w:rPr>
          <w:sz w:val="28"/>
          <w:szCs w:val="28"/>
        </w:rPr>
        <w:t>с</w:t>
      </w:r>
      <w:r w:rsidRPr="004F2942">
        <w:rPr>
          <w:sz w:val="28"/>
          <w:szCs w:val="28"/>
        </w:rPr>
        <w:t>о</w:t>
      </w:r>
      <w:r w:rsidRPr="004F2942">
        <w:rPr>
          <w:sz w:val="28"/>
          <w:szCs w:val="28"/>
        </w:rPr>
        <w:t>держащие одно или более действующих веществ в соответствующем раств</w:t>
      </w:r>
      <w:r w:rsidRPr="004F2942">
        <w:rPr>
          <w:sz w:val="28"/>
          <w:szCs w:val="28"/>
        </w:rPr>
        <w:t>о</w:t>
      </w:r>
      <w:r w:rsidRPr="004F2942">
        <w:rPr>
          <w:sz w:val="28"/>
          <w:szCs w:val="28"/>
        </w:rPr>
        <w:t>ри</w:t>
      </w:r>
      <w:r>
        <w:rPr>
          <w:sz w:val="28"/>
          <w:szCs w:val="28"/>
        </w:rPr>
        <w:t xml:space="preserve">теле или состоящие </w:t>
      </w:r>
      <w:r w:rsidRPr="004F2942">
        <w:rPr>
          <w:sz w:val="28"/>
          <w:szCs w:val="28"/>
        </w:rPr>
        <w:t>только из жидких веществ</w:t>
      </w:r>
      <w:r>
        <w:rPr>
          <w:sz w:val="28"/>
          <w:szCs w:val="28"/>
        </w:rPr>
        <w:t xml:space="preserve"> и </w:t>
      </w:r>
      <w:r w:rsidRPr="004F2942">
        <w:rPr>
          <w:sz w:val="28"/>
          <w:szCs w:val="28"/>
        </w:rPr>
        <w:t>предназначенные для н</w:t>
      </w:r>
      <w:r w:rsidRPr="004F2942">
        <w:rPr>
          <w:sz w:val="28"/>
          <w:szCs w:val="28"/>
        </w:rPr>
        <w:t>а</w:t>
      </w:r>
      <w:r w:rsidRPr="004F2942">
        <w:rPr>
          <w:sz w:val="28"/>
          <w:szCs w:val="28"/>
        </w:rPr>
        <w:t xml:space="preserve">несения </w:t>
      </w:r>
      <w:r>
        <w:rPr>
          <w:sz w:val="28"/>
          <w:szCs w:val="28"/>
        </w:rPr>
        <w:t>на слизистые оболочки</w:t>
      </w:r>
      <w:r w:rsidR="003F0CA8">
        <w:rPr>
          <w:sz w:val="28"/>
          <w:szCs w:val="28"/>
        </w:rPr>
        <w:t xml:space="preserve">, </w:t>
      </w:r>
      <w:r w:rsidR="003F0CA8" w:rsidRPr="004F2942">
        <w:rPr>
          <w:bCs/>
          <w:sz w:val="28"/>
          <w:szCs w:val="28"/>
        </w:rPr>
        <w:t xml:space="preserve">для орошения полостей тела или </w:t>
      </w:r>
      <w:r w:rsidR="003F0CA8">
        <w:rPr>
          <w:bCs/>
          <w:sz w:val="28"/>
          <w:szCs w:val="28"/>
        </w:rPr>
        <w:t xml:space="preserve">для </w:t>
      </w:r>
      <w:r w:rsidR="003F0CA8" w:rsidRPr="004F2942">
        <w:rPr>
          <w:bCs/>
          <w:sz w:val="28"/>
          <w:szCs w:val="28"/>
        </w:rPr>
        <w:t>диагн</w:t>
      </w:r>
      <w:r w:rsidR="003F0CA8" w:rsidRPr="004F2942">
        <w:rPr>
          <w:bCs/>
          <w:sz w:val="28"/>
          <w:szCs w:val="28"/>
        </w:rPr>
        <w:t>о</w:t>
      </w:r>
      <w:r w:rsidR="003F0CA8" w:rsidRPr="004F2942">
        <w:rPr>
          <w:bCs/>
          <w:sz w:val="28"/>
          <w:szCs w:val="28"/>
        </w:rPr>
        <w:t>стических целей.</w:t>
      </w:r>
    </w:p>
    <w:p w:rsidR="007B1D55" w:rsidRPr="00302E99" w:rsidRDefault="007B1D55" w:rsidP="004F29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2E99">
        <w:rPr>
          <w:b/>
          <w:i/>
          <w:sz w:val="28"/>
          <w:szCs w:val="28"/>
        </w:rPr>
        <w:t>КАПЛИ</w:t>
      </w:r>
      <w:r w:rsidRPr="00302E99">
        <w:rPr>
          <w:sz w:val="28"/>
          <w:szCs w:val="28"/>
        </w:rPr>
        <w:t xml:space="preserve"> – </w:t>
      </w:r>
      <w:proofErr w:type="gramStart"/>
      <w:r w:rsidR="00485EF7" w:rsidRPr="00302E99">
        <w:rPr>
          <w:sz w:val="28"/>
          <w:szCs w:val="28"/>
        </w:rPr>
        <w:t>см</w:t>
      </w:r>
      <w:proofErr w:type="gramEnd"/>
      <w:r w:rsidR="00485EF7" w:rsidRPr="00302E99">
        <w:rPr>
          <w:sz w:val="28"/>
          <w:szCs w:val="28"/>
        </w:rPr>
        <w:t>. ОФС «Капли»</w:t>
      </w:r>
    </w:p>
    <w:p w:rsidR="00AA40D8" w:rsidRPr="00302E99" w:rsidRDefault="00AA40D8" w:rsidP="004F29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2E99">
        <w:rPr>
          <w:b/>
          <w:i/>
          <w:sz w:val="28"/>
          <w:szCs w:val="28"/>
        </w:rPr>
        <w:t>СИРОПЫ</w:t>
      </w:r>
      <w:r w:rsidRPr="00302E99">
        <w:rPr>
          <w:sz w:val="28"/>
          <w:szCs w:val="28"/>
        </w:rPr>
        <w:t xml:space="preserve"> – </w:t>
      </w:r>
      <w:proofErr w:type="gramStart"/>
      <w:r w:rsidRPr="00302E99">
        <w:rPr>
          <w:sz w:val="28"/>
          <w:szCs w:val="28"/>
        </w:rPr>
        <w:t>см</w:t>
      </w:r>
      <w:proofErr w:type="gramEnd"/>
      <w:r w:rsidRPr="00302E99">
        <w:rPr>
          <w:sz w:val="28"/>
          <w:szCs w:val="28"/>
        </w:rPr>
        <w:t>. ОФС «Сиропы»</w:t>
      </w:r>
    </w:p>
    <w:p w:rsidR="00426E2D" w:rsidRPr="00302E99" w:rsidRDefault="00426E2D" w:rsidP="004F2942">
      <w:pPr>
        <w:shd w:val="clear" w:color="auto" w:fill="FFFFFF"/>
        <w:spacing w:line="360" w:lineRule="auto"/>
        <w:ind w:firstLine="709"/>
        <w:jc w:val="both"/>
        <w:rPr>
          <w:rStyle w:val="hps"/>
          <w:sz w:val="28"/>
          <w:szCs w:val="28"/>
        </w:rPr>
      </w:pPr>
      <w:r w:rsidRPr="00302E99">
        <w:rPr>
          <w:b/>
          <w:i/>
          <w:sz w:val="28"/>
          <w:szCs w:val="28"/>
        </w:rPr>
        <w:t>АРОМАТНЫЕ ВОДЫ</w:t>
      </w:r>
      <w:r w:rsidRPr="00302E99">
        <w:rPr>
          <w:sz w:val="28"/>
          <w:szCs w:val="28"/>
        </w:rPr>
        <w:t xml:space="preserve"> – это водные или </w:t>
      </w:r>
      <w:proofErr w:type="spellStart"/>
      <w:r w:rsidRPr="00302E99">
        <w:rPr>
          <w:sz w:val="28"/>
          <w:szCs w:val="28"/>
        </w:rPr>
        <w:t>водноспиртовые</w:t>
      </w:r>
      <w:proofErr w:type="spellEnd"/>
      <w:r w:rsidRPr="00302E99">
        <w:rPr>
          <w:sz w:val="28"/>
          <w:szCs w:val="28"/>
        </w:rPr>
        <w:t xml:space="preserve"> растворы</w:t>
      </w:r>
      <w:r w:rsidR="007B1D55" w:rsidRPr="00302E99">
        <w:rPr>
          <w:sz w:val="28"/>
          <w:szCs w:val="28"/>
        </w:rPr>
        <w:t>,</w:t>
      </w:r>
      <w:r w:rsidRPr="00302E99">
        <w:rPr>
          <w:sz w:val="28"/>
          <w:szCs w:val="28"/>
        </w:rPr>
        <w:t xml:space="preserve"> </w:t>
      </w:r>
      <w:r w:rsidR="00C1236B" w:rsidRPr="00302E99">
        <w:rPr>
          <w:sz w:val="28"/>
          <w:szCs w:val="28"/>
        </w:rPr>
        <w:t>н</w:t>
      </w:r>
      <w:r w:rsidR="00C1236B" w:rsidRPr="00302E99">
        <w:rPr>
          <w:sz w:val="28"/>
          <w:szCs w:val="28"/>
        </w:rPr>
        <w:t>а</w:t>
      </w:r>
      <w:r w:rsidR="00C1236B" w:rsidRPr="00302E99">
        <w:rPr>
          <w:sz w:val="28"/>
          <w:szCs w:val="28"/>
        </w:rPr>
        <w:t xml:space="preserve">сыщенные </w:t>
      </w:r>
      <w:r w:rsidR="00C1236B" w:rsidRPr="00302E99">
        <w:rPr>
          <w:rStyle w:val="hps"/>
          <w:sz w:val="28"/>
          <w:szCs w:val="28"/>
        </w:rPr>
        <w:t>эфирными маслами</w:t>
      </w:r>
      <w:r w:rsidR="00C1236B" w:rsidRPr="00302E99">
        <w:rPr>
          <w:sz w:val="28"/>
          <w:szCs w:val="28"/>
        </w:rPr>
        <w:t xml:space="preserve"> </w:t>
      </w:r>
      <w:r w:rsidR="00C1236B" w:rsidRPr="00302E99">
        <w:rPr>
          <w:rStyle w:val="hps"/>
          <w:sz w:val="28"/>
          <w:szCs w:val="28"/>
        </w:rPr>
        <w:t>или другими летучими веществами.</w:t>
      </w:r>
    </w:p>
    <w:p w:rsidR="00216B29" w:rsidRDefault="00BB0B33" w:rsidP="004F2942">
      <w:pPr>
        <w:shd w:val="clear" w:color="auto" w:fill="FFFFFF"/>
        <w:spacing w:line="360" w:lineRule="auto"/>
        <w:ind w:firstLine="709"/>
        <w:jc w:val="both"/>
        <w:rPr>
          <w:rStyle w:val="hps"/>
          <w:sz w:val="28"/>
          <w:szCs w:val="28"/>
        </w:rPr>
      </w:pPr>
      <w:r w:rsidRPr="00BB0B33">
        <w:rPr>
          <w:rStyle w:val="hps"/>
          <w:b/>
          <w:i/>
          <w:sz w:val="28"/>
          <w:szCs w:val="28"/>
        </w:rPr>
        <w:t>МИКСТУРЫ</w:t>
      </w:r>
      <w:r w:rsidRPr="00BB0B33">
        <w:rPr>
          <w:rStyle w:val="hps"/>
          <w:sz w:val="28"/>
          <w:szCs w:val="28"/>
        </w:rPr>
        <w:t xml:space="preserve"> –</w:t>
      </w:r>
      <w:r>
        <w:rPr>
          <w:rStyle w:val="hps"/>
          <w:color w:val="548DD4" w:themeColor="text2" w:themeTint="99"/>
          <w:sz w:val="28"/>
          <w:szCs w:val="28"/>
        </w:rPr>
        <w:t xml:space="preserve"> </w:t>
      </w:r>
      <w:r w:rsidR="00216B29" w:rsidRPr="00B86A99">
        <w:rPr>
          <w:rStyle w:val="hps"/>
          <w:sz w:val="28"/>
          <w:szCs w:val="28"/>
        </w:rPr>
        <w:t>это жидкая лекарственная форма для приема внутрь, дозируемая ложками.</w:t>
      </w:r>
    </w:p>
    <w:p w:rsidR="004D34BB" w:rsidRDefault="00485EF7" w:rsidP="004F2942">
      <w:pPr>
        <w:shd w:val="clear" w:color="auto" w:fill="FFFFFF"/>
        <w:spacing w:line="360" w:lineRule="auto"/>
        <w:ind w:firstLine="709"/>
        <w:jc w:val="both"/>
        <w:rPr>
          <w:rStyle w:val="WW8Num3z1"/>
          <w:b/>
          <w:i/>
          <w:sz w:val="28"/>
          <w:szCs w:val="28"/>
        </w:rPr>
      </w:pPr>
      <w:r w:rsidRPr="004D34BB">
        <w:rPr>
          <w:rStyle w:val="hps"/>
          <w:b/>
          <w:i/>
          <w:sz w:val="28"/>
          <w:szCs w:val="28"/>
        </w:rPr>
        <w:t>КОНЦЕНТРАТЫ ДЛЯ ПРИГОТОВЛЕНИЯ РАСТВОРОВ</w:t>
      </w:r>
      <w:r w:rsidRPr="004D34BB">
        <w:rPr>
          <w:rStyle w:val="hps"/>
          <w:sz w:val="28"/>
          <w:szCs w:val="28"/>
        </w:rPr>
        <w:t xml:space="preserve"> </w:t>
      </w:r>
      <w:r w:rsidR="004D34BB">
        <w:rPr>
          <w:b/>
          <w:bCs/>
          <w:sz w:val="28"/>
          <w:szCs w:val="28"/>
        </w:rPr>
        <w:t>–</w:t>
      </w:r>
      <w:r w:rsidR="006760D7">
        <w:rPr>
          <w:sz w:val="28"/>
          <w:szCs w:val="28"/>
        </w:rPr>
        <w:t xml:space="preserve"> </w:t>
      </w:r>
      <w:r w:rsidR="004D34BB">
        <w:rPr>
          <w:sz w:val="28"/>
          <w:szCs w:val="28"/>
        </w:rPr>
        <w:t xml:space="preserve">жидкие лекарственные </w:t>
      </w:r>
      <w:r w:rsidR="004D34BB" w:rsidRPr="00796B4D">
        <w:rPr>
          <w:sz w:val="28"/>
          <w:szCs w:val="28"/>
        </w:rPr>
        <w:t>формы</w:t>
      </w:r>
      <w:r w:rsidR="006760D7" w:rsidRPr="00796B4D">
        <w:rPr>
          <w:sz w:val="28"/>
          <w:szCs w:val="28"/>
        </w:rPr>
        <w:t xml:space="preserve"> высокой концентрации</w:t>
      </w:r>
      <w:r w:rsidR="004D34BB" w:rsidRPr="00796B4D">
        <w:rPr>
          <w:sz w:val="28"/>
          <w:szCs w:val="28"/>
        </w:rPr>
        <w:t>, предназначенные для получ</w:t>
      </w:r>
      <w:r w:rsidR="004D34BB" w:rsidRPr="00796B4D">
        <w:rPr>
          <w:sz w:val="28"/>
          <w:szCs w:val="28"/>
        </w:rPr>
        <w:t>е</w:t>
      </w:r>
      <w:r w:rsidR="004D34BB" w:rsidRPr="00796B4D">
        <w:rPr>
          <w:sz w:val="28"/>
          <w:szCs w:val="28"/>
        </w:rPr>
        <w:t xml:space="preserve">ния </w:t>
      </w:r>
      <w:r w:rsidR="006760D7" w:rsidRPr="00796B4D">
        <w:rPr>
          <w:sz w:val="28"/>
          <w:szCs w:val="28"/>
        </w:rPr>
        <w:t>растворов</w:t>
      </w:r>
      <w:r w:rsidR="004D34BB" w:rsidRPr="00796B4D">
        <w:rPr>
          <w:sz w:val="28"/>
          <w:szCs w:val="28"/>
        </w:rPr>
        <w:t xml:space="preserve"> путём последующего их разведения</w:t>
      </w:r>
      <w:r w:rsidR="0020650E" w:rsidRPr="00796B4D">
        <w:rPr>
          <w:sz w:val="28"/>
          <w:szCs w:val="28"/>
        </w:rPr>
        <w:t>.</w:t>
      </w:r>
      <w:r w:rsidR="004D34BB" w:rsidRPr="00485EF7">
        <w:rPr>
          <w:rStyle w:val="WW8Num3z1"/>
          <w:b/>
          <w:i/>
          <w:sz w:val="28"/>
          <w:szCs w:val="28"/>
        </w:rPr>
        <w:t xml:space="preserve"> </w:t>
      </w:r>
    </w:p>
    <w:p w:rsidR="004D34BB" w:rsidRPr="004D34BB" w:rsidRDefault="004D34BB" w:rsidP="004D34BB">
      <w:pPr>
        <w:pStyle w:val="31"/>
        <w:spacing w:after="0" w:line="360" w:lineRule="auto"/>
        <w:ind w:firstLine="709"/>
        <w:rPr>
          <w:rStyle w:val="WW8Num3z1"/>
          <w:rFonts w:ascii="Times New Roman" w:hAnsi="Times New Roman"/>
          <w:sz w:val="28"/>
          <w:szCs w:val="28"/>
          <w:lang w:val="ru-RU"/>
        </w:rPr>
      </w:pPr>
      <w:r w:rsidRPr="00796B4D">
        <w:rPr>
          <w:rStyle w:val="WW8Num3z1"/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ЛИОФИЛИЗАТЫ ДЛЯ ПРИГОТОВЛЕНИЯ РАСТВОРОВ - </w:t>
      </w:r>
      <w:r w:rsidRPr="00796B4D">
        <w:rPr>
          <w:rFonts w:ascii="Times New Roman" w:hAnsi="Times New Roman"/>
          <w:color w:val="auto"/>
          <w:sz w:val="28"/>
          <w:szCs w:val="28"/>
          <w:lang w:val="ru-RU"/>
        </w:rPr>
        <w:t>дозир</w:t>
      </w:r>
      <w:r w:rsidRPr="00796B4D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Pr="00796B4D">
        <w:rPr>
          <w:rFonts w:ascii="Times New Roman" w:hAnsi="Times New Roman"/>
          <w:color w:val="auto"/>
          <w:sz w:val="28"/>
          <w:szCs w:val="28"/>
          <w:lang w:val="ru-RU"/>
        </w:rPr>
        <w:t>ванные твёрдые лекарственные формы, полученные методом лиофилизации.</w:t>
      </w:r>
    </w:p>
    <w:p w:rsidR="00485EF7" w:rsidRDefault="00485EF7" w:rsidP="004F2942">
      <w:pPr>
        <w:shd w:val="clear" w:color="auto" w:fill="FFFFFF"/>
        <w:spacing w:line="360" w:lineRule="auto"/>
        <w:ind w:firstLine="709"/>
        <w:jc w:val="both"/>
        <w:rPr>
          <w:rStyle w:val="hps"/>
          <w:sz w:val="28"/>
          <w:szCs w:val="28"/>
        </w:rPr>
      </w:pPr>
      <w:r w:rsidRPr="00485EF7">
        <w:rPr>
          <w:rStyle w:val="hps"/>
          <w:b/>
          <w:i/>
          <w:sz w:val="28"/>
          <w:szCs w:val="28"/>
        </w:rPr>
        <w:t>ПОРОШКИ  ДЛЯ ПРИГОТОВЛЕНИЯ РАСТВОРОВ</w:t>
      </w:r>
      <w:r>
        <w:rPr>
          <w:rStyle w:val="hps"/>
          <w:sz w:val="28"/>
          <w:szCs w:val="28"/>
        </w:rPr>
        <w:t xml:space="preserve"> </w:t>
      </w:r>
      <w:r w:rsidRPr="007B1D55">
        <w:rPr>
          <w:sz w:val="28"/>
          <w:szCs w:val="28"/>
        </w:rPr>
        <w:t xml:space="preserve">– </w:t>
      </w:r>
      <w:proofErr w:type="gramStart"/>
      <w:r w:rsidRPr="004F2942">
        <w:rPr>
          <w:sz w:val="28"/>
          <w:szCs w:val="28"/>
        </w:rPr>
        <w:t>см</w:t>
      </w:r>
      <w:proofErr w:type="gramEnd"/>
      <w:r w:rsidRPr="004F2942">
        <w:rPr>
          <w:sz w:val="28"/>
          <w:szCs w:val="28"/>
        </w:rPr>
        <w:t>. ОФС «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рошки</w:t>
      </w:r>
      <w:r w:rsidRPr="004F2942">
        <w:rPr>
          <w:sz w:val="28"/>
          <w:szCs w:val="28"/>
        </w:rPr>
        <w:t>»</w:t>
      </w:r>
    </w:p>
    <w:p w:rsidR="00485EF7" w:rsidRDefault="00485EF7" w:rsidP="004F2942">
      <w:pPr>
        <w:shd w:val="clear" w:color="auto" w:fill="FFFFFF"/>
        <w:spacing w:line="360" w:lineRule="auto"/>
        <w:ind w:firstLine="709"/>
        <w:jc w:val="both"/>
        <w:rPr>
          <w:rStyle w:val="hps"/>
          <w:sz w:val="28"/>
          <w:szCs w:val="28"/>
        </w:rPr>
      </w:pPr>
      <w:r w:rsidRPr="00485EF7">
        <w:rPr>
          <w:rStyle w:val="hps"/>
          <w:b/>
          <w:i/>
          <w:sz w:val="28"/>
          <w:szCs w:val="28"/>
        </w:rPr>
        <w:t>ТАБЛЕТКИ ДЛЯ ПРИГОТОВЛЕНИЯ РАСТВОРОВ</w:t>
      </w:r>
      <w:r>
        <w:rPr>
          <w:rStyle w:val="hps"/>
          <w:sz w:val="28"/>
          <w:szCs w:val="28"/>
        </w:rPr>
        <w:t xml:space="preserve"> </w:t>
      </w:r>
      <w:r w:rsidRPr="007B1D55">
        <w:rPr>
          <w:sz w:val="28"/>
          <w:szCs w:val="28"/>
        </w:rPr>
        <w:t xml:space="preserve">– </w:t>
      </w:r>
      <w:proofErr w:type="gramStart"/>
      <w:r w:rsidRPr="004F2942">
        <w:rPr>
          <w:sz w:val="28"/>
          <w:szCs w:val="28"/>
        </w:rPr>
        <w:t>см</w:t>
      </w:r>
      <w:proofErr w:type="gramEnd"/>
      <w:r w:rsidRPr="004F2942">
        <w:rPr>
          <w:sz w:val="28"/>
          <w:szCs w:val="28"/>
        </w:rPr>
        <w:t>. ОФС «</w:t>
      </w:r>
      <w:r>
        <w:rPr>
          <w:sz w:val="28"/>
          <w:szCs w:val="28"/>
        </w:rPr>
        <w:t>Та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летки</w:t>
      </w:r>
      <w:r w:rsidRPr="004F2942">
        <w:rPr>
          <w:sz w:val="28"/>
          <w:szCs w:val="28"/>
        </w:rPr>
        <w:t>»</w:t>
      </w:r>
    </w:p>
    <w:p w:rsidR="004D34BB" w:rsidRPr="00B86A99" w:rsidRDefault="00485EF7" w:rsidP="004D34BB">
      <w:pPr>
        <w:shd w:val="clear" w:color="auto" w:fill="FFFFFF"/>
        <w:spacing w:line="360" w:lineRule="auto"/>
        <w:ind w:firstLine="709"/>
        <w:jc w:val="both"/>
        <w:rPr>
          <w:rStyle w:val="hps"/>
          <w:sz w:val="28"/>
          <w:szCs w:val="28"/>
        </w:rPr>
      </w:pPr>
      <w:r w:rsidRPr="00485EF7">
        <w:rPr>
          <w:rStyle w:val="hps"/>
          <w:b/>
          <w:i/>
          <w:sz w:val="28"/>
          <w:szCs w:val="28"/>
        </w:rPr>
        <w:t>ГРАНУЛЫ ДЛЯ ПРИГОТОВЛЕНИЯ РАСТВОРОВ</w:t>
      </w:r>
      <w:r>
        <w:rPr>
          <w:rStyle w:val="hps"/>
          <w:sz w:val="28"/>
          <w:szCs w:val="28"/>
        </w:rPr>
        <w:t xml:space="preserve"> </w:t>
      </w:r>
      <w:r w:rsidRPr="007B1D55">
        <w:rPr>
          <w:sz w:val="28"/>
          <w:szCs w:val="28"/>
        </w:rPr>
        <w:t xml:space="preserve">– </w:t>
      </w:r>
      <w:proofErr w:type="gramStart"/>
      <w:r w:rsidRPr="004F2942">
        <w:rPr>
          <w:sz w:val="28"/>
          <w:szCs w:val="28"/>
        </w:rPr>
        <w:t>см</w:t>
      </w:r>
      <w:proofErr w:type="gramEnd"/>
      <w:r w:rsidRPr="004F2942">
        <w:rPr>
          <w:sz w:val="28"/>
          <w:szCs w:val="28"/>
        </w:rPr>
        <w:t>. ОФС «</w:t>
      </w:r>
      <w:r>
        <w:rPr>
          <w:sz w:val="28"/>
          <w:szCs w:val="28"/>
        </w:rPr>
        <w:t>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нулы</w:t>
      </w:r>
      <w:r w:rsidRPr="004F2942">
        <w:rPr>
          <w:sz w:val="28"/>
          <w:szCs w:val="28"/>
        </w:rPr>
        <w:t>»</w:t>
      </w:r>
    </w:p>
    <w:p w:rsidR="00522AFE" w:rsidRDefault="00522AFE" w:rsidP="00A34234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807970" w:rsidRDefault="00807970" w:rsidP="00A34234">
      <w:pPr>
        <w:spacing w:line="360" w:lineRule="auto"/>
        <w:ind w:firstLine="720"/>
        <w:jc w:val="center"/>
        <w:rPr>
          <w:bCs/>
          <w:sz w:val="28"/>
          <w:szCs w:val="28"/>
        </w:rPr>
      </w:pPr>
      <w:r w:rsidRPr="00EA7E3C">
        <w:rPr>
          <w:bCs/>
          <w:sz w:val="28"/>
          <w:szCs w:val="28"/>
        </w:rPr>
        <w:t>ОСОБЕННОСТИ ТЕХНОЛОГИИ</w:t>
      </w:r>
    </w:p>
    <w:p w:rsidR="00B06045" w:rsidRDefault="00F20106" w:rsidP="00B06045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E069E">
        <w:rPr>
          <w:bCs/>
          <w:sz w:val="28"/>
          <w:szCs w:val="28"/>
        </w:rPr>
        <w:t>Водные</w:t>
      </w:r>
      <w:r w:rsidRPr="00A01D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="009509FA" w:rsidRPr="00A01DB8">
        <w:rPr>
          <w:bCs/>
          <w:sz w:val="28"/>
          <w:szCs w:val="28"/>
        </w:rPr>
        <w:t>аствор</w:t>
      </w:r>
      <w:r w:rsidR="00A01DB8" w:rsidRPr="00A01DB8">
        <w:rPr>
          <w:bCs/>
          <w:sz w:val="28"/>
          <w:szCs w:val="28"/>
        </w:rPr>
        <w:t>ы</w:t>
      </w:r>
      <w:r w:rsidR="009509FA" w:rsidRPr="00A01DB8">
        <w:rPr>
          <w:bCs/>
          <w:sz w:val="28"/>
          <w:szCs w:val="28"/>
        </w:rPr>
        <w:t xml:space="preserve"> </w:t>
      </w:r>
      <w:r w:rsidR="00152D41">
        <w:rPr>
          <w:bCs/>
          <w:sz w:val="28"/>
          <w:szCs w:val="28"/>
        </w:rPr>
        <w:t>получают</w:t>
      </w:r>
      <w:r w:rsidR="009509FA" w:rsidRPr="00A01DB8">
        <w:rPr>
          <w:bCs/>
          <w:sz w:val="28"/>
          <w:szCs w:val="28"/>
        </w:rPr>
        <w:t xml:space="preserve"> растворением лекарственных веществ в соответствующем </w:t>
      </w:r>
      <w:r w:rsidR="00A01DB8" w:rsidRPr="00A01DB8">
        <w:rPr>
          <w:bCs/>
          <w:sz w:val="28"/>
          <w:szCs w:val="28"/>
        </w:rPr>
        <w:t>растворителе</w:t>
      </w:r>
      <w:r w:rsidR="00EE069E" w:rsidRPr="00EE069E">
        <w:rPr>
          <w:bCs/>
          <w:sz w:val="28"/>
          <w:szCs w:val="28"/>
        </w:rPr>
        <w:t>, разбавлени</w:t>
      </w:r>
      <w:r>
        <w:rPr>
          <w:bCs/>
          <w:sz w:val="28"/>
          <w:szCs w:val="28"/>
        </w:rPr>
        <w:t>ем</w:t>
      </w:r>
      <w:r w:rsidR="00EE069E" w:rsidRPr="00EE069E">
        <w:rPr>
          <w:bCs/>
          <w:sz w:val="28"/>
          <w:szCs w:val="28"/>
        </w:rPr>
        <w:t xml:space="preserve"> концентратов или стандар</w:t>
      </w:r>
      <w:r w:rsidR="00EE069E" w:rsidRPr="00EE069E">
        <w:rPr>
          <w:bCs/>
          <w:sz w:val="28"/>
          <w:szCs w:val="28"/>
        </w:rPr>
        <w:t>т</w:t>
      </w:r>
      <w:r w:rsidR="00EE069E" w:rsidRPr="00EE069E">
        <w:rPr>
          <w:bCs/>
          <w:sz w:val="28"/>
          <w:szCs w:val="28"/>
        </w:rPr>
        <w:t>ных растворов.</w:t>
      </w:r>
      <w:r w:rsidR="0068644A">
        <w:rPr>
          <w:bCs/>
          <w:sz w:val="28"/>
          <w:szCs w:val="28"/>
        </w:rPr>
        <w:t xml:space="preserve"> </w:t>
      </w:r>
      <w:r w:rsidR="0068644A" w:rsidRPr="00796B4D">
        <w:rPr>
          <w:bCs/>
          <w:sz w:val="28"/>
          <w:szCs w:val="28"/>
        </w:rPr>
        <w:t xml:space="preserve">Содержание лекарственных веществ в растворе выражают в </w:t>
      </w:r>
      <w:proofErr w:type="spellStart"/>
      <w:r w:rsidR="0068644A" w:rsidRPr="00796B4D">
        <w:rPr>
          <w:bCs/>
          <w:sz w:val="28"/>
          <w:szCs w:val="28"/>
        </w:rPr>
        <w:t>массо-объемной</w:t>
      </w:r>
      <w:proofErr w:type="spellEnd"/>
      <w:r w:rsidR="00796B4D" w:rsidRPr="00796B4D">
        <w:rPr>
          <w:bCs/>
          <w:sz w:val="28"/>
          <w:szCs w:val="28"/>
        </w:rPr>
        <w:t xml:space="preserve">, массовой или объемной </w:t>
      </w:r>
      <w:r w:rsidR="0068644A" w:rsidRPr="00796B4D">
        <w:rPr>
          <w:bCs/>
          <w:sz w:val="28"/>
          <w:szCs w:val="28"/>
        </w:rPr>
        <w:t>концентрации</w:t>
      </w:r>
      <w:r w:rsidR="00796B4D" w:rsidRPr="00796B4D">
        <w:rPr>
          <w:bCs/>
          <w:sz w:val="28"/>
          <w:szCs w:val="28"/>
        </w:rPr>
        <w:t>.</w:t>
      </w:r>
    </w:p>
    <w:p w:rsidR="00956E41" w:rsidRPr="00956E41" w:rsidRDefault="00796B4D" w:rsidP="00B06045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796B4D">
        <w:rPr>
          <w:sz w:val="28"/>
          <w:szCs w:val="28"/>
        </w:rPr>
        <w:t>Воду и в</w:t>
      </w:r>
      <w:r w:rsidR="00956E41" w:rsidRPr="00796B4D">
        <w:rPr>
          <w:sz w:val="28"/>
          <w:szCs w:val="28"/>
        </w:rPr>
        <w:t>одные растворы лекарственных веществ, близкие по удельн</w:t>
      </w:r>
      <w:r w:rsidRPr="00796B4D">
        <w:rPr>
          <w:sz w:val="28"/>
          <w:szCs w:val="28"/>
        </w:rPr>
        <w:t>ой массе</w:t>
      </w:r>
      <w:r w:rsidR="00956E41" w:rsidRPr="00796B4D">
        <w:rPr>
          <w:sz w:val="28"/>
          <w:szCs w:val="28"/>
        </w:rPr>
        <w:t xml:space="preserve"> к воде, отмеривают. </w:t>
      </w:r>
      <w:r w:rsidR="00DD1CF7" w:rsidRPr="00796B4D">
        <w:rPr>
          <w:sz w:val="28"/>
          <w:szCs w:val="28"/>
        </w:rPr>
        <w:t>Твердые лекарственные вещества</w:t>
      </w:r>
      <w:r w:rsidR="005212B4" w:rsidRPr="00796B4D">
        <w:rPr>
          <w:sz w:val="28"/>
          <w:szCs w:val="28"/>
        </w:rPr>
        <w:t xml:space="preserve"> для приготовл</w:t>
      </w:r>
      <w:r w:rsidR="005212B4" w:rsidRPr="00796B4D">
        <w:rPr>
          <w:sz w:val="28"/>
          <w:szCs w:val="28"/>
        </w:rPr>
        <w:t>е</w:t>
      </w:r>
      <w:r w:rsidR="005212B4" w:rsidRPr="00796B4D">
        <w:rPr>
          <w:sz w:val="28"/>
          <w:szCs w:val="28"/>
        </w:rPr>
        <w:t>ния растворов</w:t>
      </w:r>
      <w:r w:rsidRPr="00796B4D">
        <w:rPr>
          <w:sz w:val="28"/>
          <w:szCs w:val="28"/>
        </w:rPr>
        <w:t xml:space="preserve">, растворители </w:t>
      </w:r>
      <w:r w:rsidR="00DD1CF7" w:rsidRPr="00796B4D">
        <w:rPr>
          <w:sz w:val="28"/>
          <w:szCs w:val="28"/>
        </w:rPr>
        <w:t>и р</w:t>
      </w:r>
      <w:r w:rsidR="00956E41" w:rsidRPr="00796B4D">
        <w:rPr>
          <w:sz w:val="28"/>
          <w:szCs w:val="28"/>
        </w:rPr>
        <w:t xml:space="preserve">астворы, </w:t>
      </w:r>
      <w:r w:rsidRPr="00796B4D">
        <w:rPr>
          <w:sz w:val="28"/>
          <w:szCs w:val="28"/>
        </w:rPr>
        <w:t xml:space="preserve">плотности </w:t>
      </w:r>
      <w:r w:rsidR="00956E41" w:rsidRPr="00796B4D">
        <w:rPr>
          <w:sz w:val="28"/>
          <w:szCs w:val="28"/>
        </w:rPr>
        <w:t>которы</w:t>
      </w:r>
      <w:r w:rsidRPr="00796B4D">
        <w:rPr>
          <w:sz w:val="28"/>
          <w:szCs w:val="28"/>
        </w:rPr>
        <w:t>х</w:t>
      </w:r>
      <w:r w:rsidR="00956E41" w:rsidRPr="00796B4D">
        <w:rPr>
          <w:sz w:val="28"/>
          <w:szCs w:val="28"/>
        </w:rPr>
        <w:t xml:space="preserve"> </w:t>
      </w:r>
      <w:r w:rsidRPr="00796B4D">
        <w:rPr>
          <w:sz w:val="28"/>
          <w:szCs w:val="28"/>
        </w:rPr>
        <w:t xml:space="preserve">больше </w:t>
      </w:r>
      <w:r w:rsidR="00956E41" w:rsidRPr="00796B4D">
        <w:rPr>
          <w:sz w:val="28"/>
          <w:szCs w:val="28"/>
        </w:rPr>
        <w:t xml:space="preserve">или </w:t>
      </w:r>
      <w:r w:rsidRPr="00796B4D">
        <w:rPr>
          <w:sz w:val="28"/>
          <w:szCs w:val="28"/>
        </w:rPr>
        <w:t>меньше 1,0</w:t>
      </w:r>
      <w:r w:rsidR="00956E41" w:rsidRPr="00796B4D">
        <w:rPr>
          <w:sz w:val="28"/>
          <w:szCs w:val="28"/>
        </w:rPr>
        <w:t>, отвешивают.</w:t>
      </w:r>
      <w:r>
        <w:rPr>
          <w:sz w:val="28"/>
          <w:szCs w:val="28"/>
        </w:rPr>
        <w:t xml:space="preserve"> Растворы высокомолекулярных соединений и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лоидов готовят по общим правилам приготовления этих растворов.</w:t>
      </w:r>
    </w:p>
    <w:p w:rsidR="00AC004B" w:rsidRPr="00732FF8" w:rsidRDefault="00796B4D" w:rsidP="00AC004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4D34BB">
        <w:rPr>
          <w:bCs/>
          <w:sz w:val="28"/>
          <w:szCs w:val="28"/>
        </w:rPr>
        <w:t xml:space="preserve">асляные </w:t>
      </w:r>
      <w:r w:rsidR="00F20106">
        <w:rPr>
          <w:bCs/>
          <w:sz w:val="28"/>
          <w:szCs w:val="28"/>
        </w:rPr>
        <w:t xml:space="preserve">растворы готовят при </w:t>
      </w:r>
      <w:r w:rsidR="004D34BB">
        <w:rPr>
          <w:bCs/>
          <w:sz w:val="28"/>
          <w:szCs w:val="28"/>
        </w:rPr>
        <w:t>нагревании</w:t>
      </w:r>
      <w:r>
        <w:rPr>
          <w:bCs/>
          <w:sz w:val="28"/>
          <w:szCs w:val="28"/>
        </w:rPr>
        <w:t xml:space="preserve"> для</w:t>
      </w:r>
      <w:r w:rsidR="00F20106">
        <w:rPr>
          <w:bCs/>
          <w:sz w:val="28"/>
          <w:szCs w:val="28"/>
        </w:rPr>
        <w:t xml:space="preserve"> увелич</w:t>
      </w:r>
      <w:r>
        <w:rPr>
          <w:bCs/>
          <w:sz w:val="28"/>
          <w:szCs w:val="28"/>
        </w:rPr>
        <w:t>ения скорости</w:t>
      </w:r>
      <w:r w:rsidR="00F20106">
        <w:rPr>
          <w:bCs/>
          <w:sz w:val="28"/>
          <w:szCs w:val="28"/>
        </w:rPr>
        <w:t xml:space="preserve"> растворения лекарственных веществ.</w:t>
      </w:r>
    </w:p>
    <w:p w:rsidR="006F2040" w:rsidRPr="006F2040" w:rsidRDefault="006F2040" w:rsidP="00AC004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B26A1A">
        <w:rPr>
          <w:bCs/>
          <w:sz w:val="28"/>
          <w:szCs w:val="28"/>
        </w:rPr>
        <w:t>Спиртовые растворы</w:t>
      </w:r>
      <w:r w:rsidRPr="00302E99">
        <w:rPr>
          <w:bCs/>
          <w:sz w:val="28"/>
          <w:szCs w:val="28"/>
        </w:rPr>
        <w:t xml:space="preserve"> </w:t>
      </w:r>
      <w:r w:rsidRPr="006F2040">
        <w:rPr>
          <w:bCs/>
          <w:sz w:val="28"/>
          <w:szCs w:val="28"/>
        </w:rPr>
        <w:t>готовят без нагревания,</w:t>
      </w:r>
      <w:r w:rsidRPr="006F2040">
        <w:rPr>
          <w:bCs/>
          <w:color w:val="548DD4"/>
          <w:sz w:val="28"/>
          <w:szCs w:val="28"/>
        </w:rPr>
        <w:t xml:space="preserve"> </w:t>
      </w:r>
      <w:r w:rsidRPr="006F2040">
        <w:rPr>
          <w:bCs/>
          <w:sz w:val="28"/>
          <w:szCs w:val="28"/>
        </w:rPr>
        <w:t xml:space="preserve">используя </w:t>
      </w:r>
      <w:r w:rsidR="00944E2E">
        <w:rPr>
          <w:bCs/>
          <w:sz w:val="28"/>
          <w:szCs w:val="28"/>
        </w:rPr>
        <w:t>спирт этил</w:t>
      </w:r>
      <w:r w:rsidR="00944E2E">
        <w:rPr>
          <w:bCs/>
          <w:sz w:val="28"/>
          <w:szCs w:val="28"/>
        </w:rPr>
        <w:t>о</w:t>
      </w:r>
      <w:r w:rsidR="00944E2E">
        <w:rPr>
          <w:bCs/>
          <w:sz w:val="28"/>
          <w:szCs w:val="28"/>
        </w:rPr>
        <w:t>вый</w:t>
      </w:r>
      <w:r>
        <w:rPr>
          <w:bCs/>
          <w:color w:val="548DD4"/>
          <w:sz w:val="28"/>
          <w:szCs w:val="28"/>
        </w:rPr>
        <w:t xml:space="preserve">, </w:t>
      </w:r>
      <w:r w:rsidRPr="006F2040">
        <w:rPr>
          <w:bCs/>
          <w:sz w:val="28"/>
          <w:szCs w:val="28"/>
        </w:rPr>
        <w:t>который разводят водой очищенной до требуемой концентрации.</w:t>
      </w:r>
    </w:p>
    <w:p w:rsidR="006E0825" w:rsidRDefault="006E0825" w:rsidP="00A34234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6F2040">
        <w:rPr>
          <w:bCs/>
          <w:sz w:val="28"/>
          <w:szCs w:val="28"/>
        </w:rPr>
        <w:t>Ароматные воды</w:t>
      </w:r>
      <w:r w:rsidRPr="009509FA">
        <w:rPr>
          <w:bCs/>
          <w:sz w:val="28"/>
          <w:szCs w:val="28"/>
        </w:rPr>
        <w:t xml:space="preserve"> готовят перегонкой эфирномасличного растительного сырья с водяным паром</w:t>
      </w:r>
      <w:r w:rsidR="006F204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растворением эфирного масла в воде или разведен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ем концентратов</w:t>
      </w:r>
      <w:r w:rsidRPr="009509F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Для повышения устойчивости ароматных вод в их состав может быть добавлен </w:t>
      </w:r>
      <w:r w:rsidR="006F2040">
        <w:rPr>
          <w:bCs/>
          <w:sz w:val="28"/>
          <w:szCs w:val="28"/>
        </w:rPr>
        <w:t>спирт этиловый.</w:t>
      </w:r>
    </w:p>
    <w:p w:rsidR="00C37DBC" w:rsidRPr="00A5156C" w:rsidRDefault="00796B4D" w:rsidP="00A34234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Водные р</w:t>
      </w:r>
      <w:r w:rsidR="00C37DBC" w:rsidRPr="006E4D84">
        <w:rPr>
          <w:sz w:val="28"/>
          <w:szCs w:val="28"/>
        </w:rPr>
        <w:t>астворы</w:t>
      </w:r>
      <w:r>
        <w:rPr>
          <w:sz w:val="28"/>
          <w:szCs w:val="28"/>
        </w:rPr>
        <w:t xml:space="preserve"> действующих веществ</w:t>
      </w:r>
      <w:r w:rsidR="00C37DBC">
        <w:rPr>
          <w:sz w:val="28"/>
          <w:szCs w:val="28"/>
        </w:rPr>
        <w:t>, подвер</w:t>
      </w:r>
      <w:r>
        <w:rPr>
          <w:sz w:val="28"/>
          <w:szCs w:val="28"/>
        </w:rPr>
        <w:t xml:space="preserve">женных </w:t>
      </w:r>
      <w:r w:rsidR="00C37DBC">
        <w:rPr>
          <w:sz w:val="28"/>
          <w:szCs w:val="28"/>
        </w:rPr>
        <w:t>гидролиз</w:t>
      </w:r>
      <w:r>
        <w:rPr>
          <w:sz w:val="28"/>
          <w:szCs w:val="28"/>
        </w:rPr>
        <w:t>у</w:t>
      </w:r>
      <w:r w:rsidR="00C37DBC">
        <w:rPr>
          <w:sz w:val="28"/>
          <w:szCs w:val="28"/>
        </w:rPr>
        <w:t>, окислени</w:t>
      </w:r>
      <w:r>
        <w:rPr>
          <w:sz w:val="28"/>
          <w:szCs w:val="28"/>
        </w:rPr>
        <w:t>ю</w:t>
      </w:r>
      <w:r w:rsidR="00C37DBC">
        <w:rPr>
          <w:sz w:val="28"/>
          <w:szCs w:val="28"/>
        </w:rPr>
        <w:t xml:space="preserve"> и др</w:t>
      </w:r>
      <w:r w:rsidR="00EE3D7C">
        <w:rPr>
          <w:sz w:val="28"/>
          <w:szCs w:val="28"/>
        </w:rPr>
        <w:t>угим</w:t>
      </w:r>
      <w:r w:rsidR="00C37DBC">
        <w:rPr>
          <w:sz w:val="28"/>
          <w:szCs w:val="28"/>
        </w:rPr>
        <w:t xml:space="preserve"> процессам раз</w:t>
      </w:r>
      <w:r w:rsidR="00B32B5A">
        <w:rPr>
          <w:sz w:val="28"/>
          <w:szCs w:val="28"/>
        </w:rPr>
        <w:t>ложения</w:t>
      </w:r>
      <w:r w:rsidR="00C37DBC">
        <w:rPr>
          <w:sz w:val="28"/>
          <w:szCs w:val="28"/>
        </w:rPr>
        <w:t>,</w:t>
      </w:r>
      <w:r w:rsidR="00C37DBC" w:rsidRPr="006E4D84">
        <w:rPr>
          <w:sz w:val="28"/>
          <w:szCs w:val="28"/>
        </w:rPr>
        <w:t xml:space="preserve"> готовят непосредственно перед использованием.</w:t>
      </w:r>
    </w:p>
    <w:p w:rsidR="00807970" w:rsidRPr="009509FA" w:rsidRDefault="00807970" w:rsidP="00A04610">
      <w:pPr>
        <w:spacing w:line="360" w:lineRule="auto"/>
        <w:ind w:firstLine="720"/>
        <w:jc w:val="center"/>
        <w:rPr>
          <w:b/>
          <w:bCs/>
          <w:i/>
          <w:sz w:val="28"/>
          <w:szCs w:val="28"/>
        </w:rPr>
      </w:pPr>
      <w:r w:rsidRPr="009509FA">
        <w:rPr>
          <w:b/>
          <w:bCs/>
          <w:i/>
          <w:sz w:val="28"/>
          <w:szCs w:val="28"/>
        </w:rPr>
        <w:t>Растворители</w:t>
      </w:r>
    </w:p>
    <w:p w:rsidR="009509FA" w:rsidRDefault="00807970" w:rsidP="00A34234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9509FA">
        <w:rPr>
          <w:bCs/>
          <w:sz w:val="28"/>
          <w:szCs w:val="28"/>
        </w:rPr>
        <w:t xml:space="preserve">Растворитель для всех </w:t>
      </w:r>
      <w:r w:rsidR="00A5156C">
        <w:rPr>
          <w:bCs/>
          <w:sz w:val="28"/>
          <w:szCs w:val="28"/>
        </w:rPr>
        <w:t>растворов</w:t>
      </w:r>
      <w:r w:rsidRPr="009509FA">
        <w:rPr>
          <w:bCs/>
          <w:sz w:val="28"/>
          <w:szCs w:val="28"/>
        </w:rPr>
        <w:t xml:space="preserve"> выбирают исходя из природы дейс</w:t>
      </w:r>
      <w:r w:rsidRPr="009509FA">
        <w:rPr>
          <w:bCs/>
          <w:sz w:val="28"/>
          <w:szCs w:val="28"/>
        </w:rPr>
        <w:t>т</w:t>
      </w:r>
      <w:r w:rsidRPr="009509FA">
        <w:rPr>
          <w:bCs/>
          <w:sz w:val="28"/>
          <w:szCs w:val="28"/>
        </w:rPr>
        <w:t xml:space="preserve">вующего вещества или веществ, и он должен обеспечивать </w:t>
      </w:r>
      <w:r w:rsidR="00F00B78">
        <w:rPr>
          <w:bCs/>
          <w:sz w:val="28"/>
          <w:szCs w:val="28"/>
        </w:rPr>
        <w:t>основное фарм</w:t>
      </w:r>
      <w:r w:rsidR="00F00B78">
        <w:rPr>
          <w:bCs/>
          <w:sz w:val="28"/>
          <w:szCs w:val="28"/>
        </w:rPr>
        <w:t>а</w:t>
      </w:r>
      <w:r w:rsidR="00F00B78">
        <w:rPr>
          <w:bCs/>
          <w:sz w:val="28"/>
          <w:szCs w:val="28"/>
        </w:rPr>
        <w:t xml:space="preserve">кологическое действие препарата. </w:t>
      </w:r>
    </w:p>
    <w:p w:rsidR="00A5156C" w:rsidRPr="009509FA" w:rsidRDefault="00A5156C" w:rsidP="00A5156C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E069E">
        <w:rPr>
          <w:bCs/>
          <w:sz w:val="28"/>
          <w:szCs w:val="28"/>
        </w:rPr>
        <w:t xml:space="preserve">В качестве </w:t>
      </w:r>
      <w:r w:rsidR="004D34BB">
        <w:rPr>
          <w:bCs/>
          <w:sz w:val="28"/>
          <w:szCs w:val="28"/>
        </w:rPr>
        <w:t xml:space="preserve">основного </w:t>
      </w:r>
      <w:r w:rsidRPr="00EE069E">
        <w:rPr>
          <w:bCs/>
          <w:sz w:val="28"/>
          <w:szCs w:val="28"/>
        </w:rPr>
        <w:t xml:space="preserve">растворителя для </w:t>
      </w:r>
      <w:r w:rsidR="004D34BB">
        <w:rPr>
          <w:bCs/>
          <w:sz w:val="28"/>
          <w:szCs w:val="28"/>
        </w:rPr>
        <w:t xml:space="preserve">приготовления </w:t>
      </w:r>
      <w:r w:rsidR="0035770B">
        <w:rPr>
          <w:bCs/>
          <w:sz w:val="28"/>
          <w:szCs w:val="28"/>
        </w:rPr>
        <w:t xml:space="preserve">водных </w:t>
      </w:r>
      <w:r w:rsidR="004D34BB">
        <w:rPr>
          <w:bCs/>
          <w:sz w:val="28"/>
          <w:szCs w:val="28"/>
        </w:rPr>
        <w:t>раств</w:t>
      </w:r>
      <w:r w:rsidR="004D34BB">
        <w:rPr>
          <w:bCs/>
          <w:sz w:val="28"/>
          <w:szCs w:val="28"/>
        </w:rPr>
        <w:t>о</w:t>
      </w:r>
      <w:r w:rsidR="004D34BB">
        <w:rPr>
          <w:bCs/>
          <w:sz w:val="28"/>
          <w:szCs w:val="28"/>
        </w:rPr>
        <w:t xml:space="preserve">ров для </w:t>
      </w:r>
      <w:r w:rsidRPr="00EE069E">
        <w:rPr>
          <w:bCs/>
          <w:sz w:val="28"/>
          <w:szCs w:val="28"/>
        </w:rPr>
        <w:t>внутреннего, наружного и</w:t>
      </w:r>
      <w:r w:rsidR="007E70EC">
        <w:rPr>
          <w:bCs/>
          <w:sz w:val="28"/>
          <w:szCs w:val="28"/>
        </w:rPr>
        <w:t>ли</w:t>
      </w:r>
      <w:r w:rsidRPr="00EE069E">
        <w:rPr>
          <w:bCs/>
          <w:sz w:val="28"/>
          <w:szCs w:val="28"/>
        </w:rPr>
        <w:t xml:space="preserve"> местного применения используют воду очищенную</w:t>
      </w:r>
      <w:r w:rsidR="0035770B">
        <w:rPr>
          <w:bCs/>
          <w:sz w:val="28"/>
          <w:szCs w:val="28"/>
        </w:rPr>
        <w:t>. В неводных растворах основными растворителями являются спирт этиловый различных концентраций, масла жирные, масло вазелиновое, глицерин и др.</w:t>
      </w:r>
    </w:p>
    <w:p w:rsidR="00807970" w:rsidRPr="00C12269" w:rsidRDefault="00807970" w:rsidP="00A04610">
      <w:pPr>
        <w:spacing w:line="360" w:lineRule="auto"/>
        <w:ind w:firstLine="720"/>
        <w:jc w:val="center"/>
        <w:rPr>
          <w:b/>
          <w:bCs/>
          <w:i/>
          <w:sz w:val="28"/>
          <w:szCs w:val="28"/>
        </w:rPr>
      </w:pPr>
      <w:r w:rsidRPr="00C12269">
        <w:rPr>
          <w:b/>
          <w:bCs/>
          <w:i/>
          <w:sz w:val="28"/>
          <w:szCs w:val="28"/>
        </w:rPr>
        <w:t>Вспомогательные вещества</w:t>
      </w:r>
    </w:p>
    <w:p w:rsidR="00807970" w:rsidRDefault="005B07C5" w:rsidP="00A34234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изготовлении растворов могут быть добавлены </w:t>
      </w:r>
      <w:r w:rsidR="00807970" w:rsidRPr="00C12269">
        <w:rPr>
          <w:bCs/>
          <w:sz w:val="28"/>
          <w:szCs w:val="28"/>
        </w:rPr>
        <w:t xml:space="preserve">подходящие </w:t>
      </w:r>
      <w:proofErr w:type="spellStart"/>
      <w:r w:rsidR="00807970" w:rsidRPr="00C12269">
        <w:rPr>
          <w:bCs/>
          <w:sz w:val="28"/>
          <w:szCs w:val="28"/>
        </w:rPr>
        <w:t>ант</w:t>
      </w:r>
      <w:r w:rsidR="00807970" w:rsidRPr="00C12269">
        <w:rPr>
          <w:bCs/>
          <w:sz w:val="28"/>
          <w:szCs w:val="28"/>
        </w:rPr>
        <w:t>и</w:t>
      </w:r>
      <w:r w:rsidR="00807970" w:rsidRPr="00C12269">
        <w:rPr>
          <w:bCs/>
          <w:sz w:val="28"/>
          <w:szCs w:val="28"/>
        </w:rPr>
        <w:t>микро</w:t>
      </w:r>
      <w:r w:rsidR="00C12269">
        <w:rPr>
          <w:bCs/>
          <w:sz w:val="28"/>
          <w:szCs w:val="28"/>
        </w:rPr>
        <w:t>бные</w:t>
      </w:r>
      <w:proofErr w:type="spellEnd"/>
      <w:r w:rsidR="00C12269">
        <w:rPr>
          <w:bCs/>
          <w:sz w:val="28"/>
          <w:szCs w:val="28"/>
        </w:rPr>
        <w:t xml:space="preserve"> консерванты, антиоксиданты, вспомогательные </w:t>
      </w:r>
      <w:r w:rsidR="00807970" w:rsidRPr="00C12269">
        <w:rPr>
          <w:bCs/>
          <w:sz w:val="28"/>
          <w:szCs w:val="28"/>
        </w:rPr>
        <w:t>вещества, пре</w:t>
      </w:r>
      <w:r w:rsidR="00807970" w:rsidRPr="00C12269">
        <w:rPr>
          <w:bCs/>
          <w:sz w:val="28"/>
          <w:szCs w:val="28"/>
        </w:rPr>
        <w:t>д</w:t>
      </w:r>
      <w:r w:rsidR="00807970" w:rsidRPr="00C12269">
        <w:rPr>
          <w:bCs/>
          <w:sz w:val="28"/>
          <w:szCs w:val="28"/>
        </w:rPr>
        <w:t xml:space="preserve">назначенные для создания или стабилизации </w:t>
      </w:r>
      <w:proofErr w:type="spellStart"/>
      <w:r w:rsidR="00807970" w:rsidRPr="00C12269">
        <w:rPr>
          <w:bCs/>
          <w:sz w:val="28"/>
          <w:szCs w:val="28"/>
        </w:rPr>
        <w:t>рН</w:t>
      </w:r>
      <w:proofErr w:type="spellEnd"/>
      <w:r w:rsidR="00AC004B">
        <w:rPr>
          <w:bCs/>
          <w:sz w:val="28"/>
          <w:szCs w:val="28"/>
        </w:rPr>
        <w:t xml:space="preserve"> раствора</w:t>
      </w:r>
      <w:r w:rsidR="00807970" w:rsidRPr="00C12269">
        <w:rPr>
          <w:bCs/>
          <w:sz w:val="28"/>
          <w:szCs w:val="28"/>
        </w:rPr>
        <w:t xml:space="preserve">, </w:t>
      </w:r>
      <w:r w:rsidR="00C12269">
        <w:rPr>
          <w:bCs/>
          <w:sz w:val="28"/>
          <w:szCs w:val="28"/>
        </w:rPr>
        <w:t xml:space="preserve">вспомогательные </w:t>
      </w:r>
      <w:r w:rsidR="00C12269" w:rsidRPr="00C12269">
        <w:rPr>
          <w:bCs/>
          <w:sz w:val="28"/>
          <w:szCs w:val="28"/>
        </w:rPr>
        <w:t xml:space="preserve">вещества, </w:t>
      </w:r>
      <w:r w:rsidR="00807970" w:rsidRPr="00C12269">
        <w:rPr>
          <w:bCs/>
          <w:sz w:val="28"/>
          <w:szCs w:val="28"/>
        </w:rPr>
        <w:t>обеспеч</w:t>
      </w:r>
      <w:r w:rsidR="00C12269" w:rsidRPr="00C12269">
        <w:rPr>
          <w:bCs/>
          <w:sz w:val="28"/>
          <w:szCs w:val="28"/>
        </w:rPr>
        <w:t>ивающие</w:t>
      </w:r>
      <w:r w:rsidR="00807970" w:rsidRPr="00C12269">
        <w:rPr>
          <w:bCs/>
          <w:sz w:val="28"/>
          <w:szCs w:val="28"/>
        </w:rPr>
        <w:t xml:space="preserve"> смачивани</w:t>
      </w:r>
      <w:r w:rsidR="00C12269" w:rsidRPr="00C12269">
        <w:rPr>
          <w:bCs/>
          <w:sz w:val="28"/>
          <w:szCs w:val="28"/>
        </w:rPr>
        <w:t>е</w:t>
      </w:r>
      <w:r w:rsidR="00807970" w:rsidRPr="00C12269">
        <w:rPr>
          <w:bCs/>
          <w:sz w:val="28"/>
          <w:szCs w:val="28"/>
        </w:rPr>
        <w:t xml:space="preserve"> или раство</w:t>
      </w:r>
      <w:r w:rsidR="00C12269" w:rsidRPr="00C12269">
        <w:rPr>
          <w:bCs/>
          <w:sz w:val="28"/>
          <w:szCs w:val="28"/>
        </w:rPr>
        <w:t>римость</w:t>
      </w:r>
      <w:r w:rsidR="00A5156C">
        <w:rPr>
          <w:bCs/>
          <w:sz w:val="28"/>
          <w:szCs w:val="28"/>
        </w:rPr>
        <w:t>, стабилизаторы и</w:t>
      </w:r>
      <w:r w:rsidR="00807970" w:rsidRPr="00C12269">
        <w:rPr>
          <w:bCs/>
          <w:sz w:val="28"/>
          <w:szCs w:val="28"/>
        </w:rPr>
        <w:t xml:space="preserve"> </w:t>
      </w:r>
      <w:proofErr w:type="spellStart"/>
      <w:r w:rsidR="00A5156C">
        <w:rPr>
          <w:bCs/>
          <w:sz w:val="28"/>
          <w:szCs w:val="28"/>
        </w:rPr>
        <w:t>корригенты</w:t>
      </w:r>
      <w:proofErr w:type="spellEnd"/>
      <w:r w:rsidR="00C12269" w:rsidRPr="00C12269">
        <w:rPr>
          <w:bCs/>
          <w:sz w:val="28"/>
          <w:szCs w:val="28"/>
        </w:rPr>
        <w:t xml:space="preserve">, </w:t>
      </w:r>
      <w:r w:rsidR="00807970" w:rsidRPr="00C12269">
        <w:rPr>
          <w:bCs/>
          <w:sz w:val="28"/>
          <w:szCs w:val="28"/>
        </w:rPr>
        <w:t xml:space="preserve">разрешенные к </w:t>
      </w:r>
      <w:r w:rsidR="00C12269" w:rsidRPr="00C12269">
        <w:rPr>
          <w:bCs/>
          <w:sz w:val="28"/>
          <w:szCs w:val="28"/>
        </w:rPr>
        <w:t xml:space="preserve">медицинскому </w:t>
      </w:r>
      <w:r w:rsidR="00807970" w:rsidRPr="00C12269">
        <w:rPr>
          <w:bCs/>
          <w:sz w:val="28"/>
          <w:szCs w:val="28"/>
        </w:rPr>
        <w:t>применению</w:t>
      </w:r>
      <w:r w:rsidR="00C12269" w:rsidRPr="00C12269">
        <w:rPr>
          <w:bCs/>
          <w:sz w:val="28"/>
          <w:szCs w:val="28"/>
        </w:rPr>
        <w:t>.</w:t>
      </w:r>
    </w:p>
    <w:p w:rsidR="007E70EC" w:rsidRDefault="007E70EC" w:rsidP="007E70EC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9670E7">
        <w:rPr>
          <w:bCs/>
          <w:sz w:val="28"/>
          <w:szCs w:val="28"/>
        </w:rPr>
        <w:t>Вспомогательные вещества не должны отрицательно влиять на зая</w:t>
      </w:r>
      <w:r w:rsidRPr="009670E7">
        <w:rPr>
          <w:bCs/>
          <w:sz w:val="28"/>
          <w:szCs w:val="28"/>
        </w:rPr>
        <w:t>в</w:t>
      </w:r>
      <w:r w:rsidRPr="009670E7">
        <w:rPr>
          <w:bCs/>
          <w:sz w:val="28"/>
          <w:szCs w:val="28"/>
        </w:rPr>
        <w:t>ленное терапевтическое действие лекарственного препарата или, в испол</w:t>
      </w:r>
      <w:r w:rsidRPr="009670E7">
        <w:rPr>
          <w:bCs/>
          <w:sz w:val="28"/>
          <w:szCs w:val="28"/>
        </w:rPr>
        <w:t>ь</w:t>
      </w:r>
      <w:r w:rsidRPr="009670E7">
        <w:rPr>
          <w:bCs/>
          <w:sz w:val="28"/>
          <w:szCs w:val="28"/>
        </w:rPr>
        <w:t>зуемых концентрациях, не должны вызывать местное раздражение.</w:t>
      </w:r>
    </w:p>
    <w:p w:rsidR="007E70EC" w:rsidRPr="00D57936" w:rsidRDefault="007E70EC" w:rsidP="00A34234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234DBA" w:rsidRPr="00234DBA" w:rsidRDefault="0073222E" w:rsidP="00234DBA">
      <w:pPr>
        <w:spacing w:line="360" w:lineRule="auto"/>
        <w:ind w:firstLine="720"/>
        <w:jc w:val="center"/>
        <w:rPr>
          <w:bCs/>
          <w:sz w:val="28"/>
          <w:szCs w:val="28"/>
        </w:rPr>
      </w:pPr>
      <w:r w:rsidRPr="00ED103C">
        <w:rPr>
          <w:bCs/>
          <w:sz w:val="28"/>
          <w:szCs w:val="28"/>
        </w:rPr>
        <w:t>ИСПЫТАНИЯ</w:t>
      </w:r>
    </w:p>
    <w:p w:rsidR="00846E73" w:rsidRPr="00485EF7" w:rsidRDefault="00846E73" w:rsidP="00234DBA">
      <w:pPr>
        <w:spacing w:line="360" w:lineRule="auto"/>
        <w:ind w:firstLine="720"/>
        <w:jc w:val="center"/>
        <w:rPr>
          <w:sz w:val="28"/>
          <w:szCs w:val="28"/>
        </w:rPr>
      </w:pPr>
      <w:r w:rsidRPr="00485EF7">
        <w:rPr>
          <w:sz w:val="28"/>
          <w:szCs w:val="28"/>
        </w:rPr>
        <w:t>Растворы должны выдерживать требования, предъявляемые к соотве</w:t>
      </w:r>
      <w:r w:rsidRPr="00485EF7">
        <w:rPr>
          <w:sz w:val="28"/>
          <w:szCs w:val="28"/>
        </w:rPr>
        <w:t>т</w:t>
      </w:r>
      <w:r w:rsidRPr="00485EF7">
        <w:rPr>
          <w:sz w:val="28"/>
          <w:szCs w:val="28"/>
        </w:rPr>
        <w:t>ствующим лекарственным формам. Порошки, таблетки и гранулы после ра</w:t>
      </w:r>
      <w:r w:rsidRPr="00485EF7">
        <w:rPr>
          <w:sz w:val="28"/>
          <w:szCs w:val="28"/>
        </w:rPr>
        <w:t>с</w:t>
      </w:r>
      <w:r w:rsidRPr="00485EF7">
        <w:rPr>
          <w:sz w:val="28"/>
          <w:szCs w:val="28"/>
        </w:rPr>
        <w:t>творения должны удовлетворять требованиям, предъявляемы</w:t>
      </w:r>
      <w:r w:rsidR="00AC004B" w:rsidRPr="00485EF7">
        <w:rPr>
          <w:sz w:val="28"/>
          <w:szCs w:val="28"/>
        </w:rPr>
        <w:t>е</w:t>
      </w:r>
      <w:r w:rsidRPr="00485EF7">
        <w:rPr>
          <w:sz w:val="28"/>
          <w:szCs w:val="28"/>
        </w:rPr>
        <w:t xml:space="preserve"> к растворам.</w:t>
      </w:r>
    </w:p>
    <w:p w:rsidR="00835CE2" w:rsidRDefault="00835CE2" w:rsidP="00835CE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F1294">
        <w:rPr>
          <w:sz w:val="28"/>
          <w:szCs w:val="28"/>
        </w:rPr>
        <w:t>Для растворов, содержащих вещества, обеспечивающи</w:t>
      </w:r>
      <w:r w:rsidR="000B778B">
        <w:rPr>
          <w:sz w:val="28"/>
          <w:szCs w:val="28"/>
        </w:rPr>
        <w:t>х</w:t>
      </w:r>
      <w:r w:rsidRPr="00FF1294">
        <w:rPr>
          <w:sz w:val="28"/>
          <w:szCs w:val="28"/>
        </w:rPr>
        <w:t xml:space="preserve"> вязкость д</w:t>
      </w:r>
      <w:r w:rsidRPr="00FF1294">
        <w:rPr>
          <w:sz w:val="28"/>
          <w:szCs w:val="28"/>
        </w:rPr>
        <w:t>о</w:t>
      </w:r>
      <w:r w:rsidRPr="00FF1294">
        <w:rPr>
          <w:sz w:val="28"/>
          <w:szCs w:val="28"/>
        </w:rPr>
        <w:t>полнительно контролируют показатель «Вязкость» или «Плотность»,</w:t>
      </w:r>
      <w:r w:rsidRPr="00835CE2">
        <w:rPr>
          <w:color w:val="548DD4" w:themeColor="text2" w:themeTint="99"/>
          <w:sz w:val="28"/>
          <w:szCs w:val="28"/>
        </w:rPr>
        <w:t xml:space="preserve"> </w:t>
      </w:r>
      <w:r w:rsidRPr="00835CE2">
        <w:rPr>
          <w:sz w:val="28"/>
          <w:szCs w:val="28"/>
        </w:rPr>
        <w:t>для спиртовых растворов – «Спирт этиловый»</w:t>
      </w:r>
      <w:r>
        <w:rPr>
          <w:sz w:val="28"/>
          <w:szCs w:val="28"/>
        </w:rPr>
        <w:t xml:space="preserve">, для </w:t>
      </w:r>
      <w:r>
        <w:rPr>
          <w:color w:val="000000"/>
          <w:sz w:val="28"/>
          <w:szCs w:val="28"/>
        </w:rPr>
        <w:t>масляных</w:t>
      </w:r>
      <w:r w:rsidRPr="00343B96">
        <w:rPr>
          <w:color w:val="000000"/>
          <w:sz w:val="28"/>
          <w:szCs w:val="28"/>
        </w:rPr>
        <w:t xml:space="preserve"> раствор</w:t>
      </w:r>
      <w:r>
        <w:rPr>
          <w:color w:val="000000"/>
          <w:sz w:val="28"/>
          <w:szCs w:val="28"/>
        </w:rPr>
        <w:t>ов</w:t>
      </w:r>
      <w:r w:rsidRPr="00343B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proofErr w:type="gramStart"/>
      <w:r w:rsidR="0050636C">
        <w:rPr>
          <w:color w:val="000000"/>
          <w:sz w:val="28"/>
          <w:szCs w:val="28"/>
        </w:rPr>
        <w:t>«К</w:t>
      </w:r>
      <w:proofErr w:type="gramEnd"/>
      <w:r w:rsidR="00847E3B" w:rsidRPr="00343B96">
        <w:rPr>
          <w:color w:val="000000"/>
          <w:sz w:val="28"/>
          <w:szCs w:val="28"/>
        </w:rPr>
        <w:t>ислотное</w:t>
      </w:r>
      <w:r w:rsidR="0050636C">
        <w:rPr>
          <w:color w:val="000000"/>
          <w:sz w:val="28"/>
          <w:szCs w:val="28"/>
        </w:rPr>
        <w:t xml:space="preserve"> число»</w:t>
      </w:r>
      <w:r>
        <w:rPr>
          <w:color w:val="000000"/>
          <w:sz w:val="28"/>
          <w:szCs w:val="28"/>
        </w:rPr>
        <w:t xml:space="preserve"> </w:t>
      </w:r>
      <w:r w:rsidRPr="00343B96">
        <w:rPr>
          <w:color w:val="000000"/>
          <w:sz w:val="28"/>
          <w:szCs w:val="28"/>
        </w:rPr>
        <w:t>и</w:t>
      </w:r>
      <w:r w:rsidR="0050636C">
        <w:rPr>
          <w:color w:val="000000"/>
          <w:sz w:val="28"/>
          <w:szCs w:val="28"/>
        </w:rPr>
        <w:t>/или</w:t>
      </w:r>
      <w:r w:rsidRPr="00343B96">
        <w:rPr>
          <w:color w:val="000000"/>
          <w:sz w:val="28"/>
          <w:szCs w:val="28"/>
        </w:rPr>
        <w:t xml:space="preserve"> </w:t>
      </w:r>
      <w:r w:rsidR="0050636C">
        <w:rPr>
          <w:color w:val="000000"/>
          <w:sz w:val="28"/>
          <w:szCs w:val="28"/>
        </w:rPr>
        <w:t>«П</w:t>
      </w:r>
      <w:r w:rsidRPr="00343B96">
        <w:rPr>
          <w:color w:val="000000"/>
          <w:sz w:val="28"/>
          <w:szCs w:val="28"/>
        </w:rPr>
        <w:t>ерекисное число</w:t>
      </w:r>
      <w:r w:rsidR="0050636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485EF7" w:rsidRPr="00485EF7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A527B7">
        <w:rPr>
          <w:sz w:val="28"/>
          <w:szCs w:val="28"/>
        </w:rPr>
        <w:t>Приводится описание физических свойств соответствующей лекарс</w:t>
      </w:r>
      <w:r w:rsidRPr="00A527B7">
        <w:rPr>
          <w:sz w:val="28"/>
          <w:szCs w:val="28"/>
        </w:rPr>
        <w:t>т</w:t>
      </w:r>
      <w:r w:rsidRPr="00A527B7">
        <w:rPr>
          <w:sz w:val="28"/>
          <w:szCs w:val="28"/>
        </w:rPr>
        <w:t>венной формы препарата.</w:t>
      </w:r>
    </w:p>
    <w:p w:rsidR="00234DBA" w:rsidRPr="00732FF8" w:rsidRDefault="00485EF7" w:rsidP="00234DB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>Прозрачность</w:t>
      </w:r>
    </w:p>
    <w:p w:rsidR="00485EF7" w:rsidRPr="00234DBA" w:rsidRDefault="00485EF7" w:rsidP="00234DB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27B7">
        <w:rPr>
          <w:sz w:val="28"/>
          <w:szCs w:val="28"/>
        </w:rPr>
        <w:t xml:space="preserve">Испытание проводят в 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требованиями</w:t>
      </w:r>
      <w:r w:rsidRPr="00A527B7">
        <w:rPr>
          <w:sz w:val="28"/>
          <w:szCs w:val="28"/>
        </w:rPr>
        <w:t xml:space="preserve"> ОФС «Прозра</w:t>
      </w:r>
      <w:r w:rsidRPr="00A527B7">
        <w:rPr>
          <w:sz w:val="28"/>
          <w:szCs w:val="28"/>
        </w:rPr>
        <w:t>ч</w:t>
      </w:r>
      <w:r w:rsidRPr="00A527B7">
        <w:rPr>
          <w:sz w:val="28"/>
          <w:szCs w:val="28"/>
        </w:rPr>
        <w:t>ность</w:t>
      </w:r>
      <w:r>
        <w:rPr>
          <w:sz w:val="28"/>
          <w:szCs w:val="28"/>
        </w:rPr>
        <w:t xml:space="preserve"> и степень мутности жидкостей».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>Цветность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A527B7">
        <w:rPr>
          <w:sz w:val="28"/>
          <w:szCs w:val="28"/>
        </w:rPr>
        <w:t xml:space="preserve">Испытание проводят в 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требованиями</w:t>
      </w:r>
      <w:r w:rsidRPr="00A527B7">
        <w:rPr>
          <w:sz w:val="28"/>
          <w:szCs w:val="28"/>
        </w:rPr>
        <w:t xml:space="preserve"> ОФС «Степень окраски жидкостей».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A527B7">
        <w:rPr>
          <w:b/>
          <w:sz w:val="28"/>
          <w:szCs w:val="28"/>
        </w:rPr>
        <w:t>рН</w:t>
      </w:r>
      <w:proofErr w:type="spellEnd"/>
    </w:p>
    <w:p w:rsidR="00485EF7" w:rsidRPr="00A527B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A527B7">
        <w:rPr>
          <w:sz w:val="28"/>
          <w:szCs w:val="28"/>
        </w:rPr>
        <w:t xml:space="preserve">Определяют, если указано в фармакопейной статье и </w:t>
      </w:r>
      <w:r w:rsidR="000B778B">
        <w:rPr>
          <w:sz w:val="28"/>
          <w:szCs w:val="28"/>
        </w:rPr>
        <w:t>отмечают</w:t>
      </w:r>
      <w:r w:rsidRPr="00A527B7">
        <w:rPr>
          <w:sz w:val="28"/>
          <w:szCs w:val="28"/>
        </w:rPr>
        <w:t xml:space="preserve"> допу</w:t>
      </w:r>
      <w:r w:rsidRPr="00A527B7">
        <w:rPr>
          <w:sz w:val="28"/>
          <w:szCs w:val="28"/>
        </w:rPr>
        <w:t>с</w:t>
      </w:r>
      <w:r w:rsidRPr="00A527B7">
        <w:rPr>
          <w:sz w:val="28"/>
          <w:szCs w:val="28"/>
        </w:rPr>
        <w:t xml:space="preserve">тимый интервал значений </w:t>
      </w:r>
      <w:proofErr w:type="spellStart"/>
      <w:r w:rsidRPr="00A527B7">
        <w:rPr>
          <w:sz w:val="28"/>
          <w:szCs w:val="28"/>
        </w:rPr>
        <w:t>рН</w:t>
      </w:r>
      <w:proofErr w:type="spellEnd"/>
      <w:r w:rsidRPr="00A527B7">
        <w:rPr>
          <w:sz w:val="28"/>
          <w:szCs w:val="28"/>
        </w:rPr>
        <w:t xml:space="preserve">. Испытание проводят потенциометрическим методом в 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требованиями</w:t>
      </w:r>
      <w:r w:rsidRPr="00A527B7">
        <w:rPr>
          <w:sz w:val="28"/>
          <w:szCs w:val="28"/>
        </w:rPr>
        <w:t xml:space="preserve"> ОФС «</w:t>
      </w:r>
      <w:proofErr w:type="spellStart"/>
      <w:r w:rsidRPr="00A527B7">
        <w:rPr>
          <w:sz w:val="28"/>
          <w:szCs w:val="28"/>
        </w:rPr>
        <w:t>Ионометрия</w:t>
      </w:r>
      <w:proofErr w:type="spellEnd"/>
      <w:r w:rsidRPr="00A527B7">
        <w:rPr>
          <w:sz w:val="28"/>
          <w:szCs w:val="28"/>
        </w:rPr>
        <w:t>». В случае опр</w:t>
      </w:r>
      <w:r w:rsidRPr="00A527B7">
        <w:rPr>
          <w:sz w:val="28"/>
          <w:szCs w:val="28"/>
        </w:rPr>
        <w:t>е</w:t>
      </w:r>
      <w:r w:rsidRPr="00A527B7">
        <w:rPr>
          <w:sz w:val="28"/>
          <w:szCs w:val="28"/>
        </w:rPr>
        <w:t xml:space="preserve">деления </w:t>
      </w:r>
      <w:proofErr w:type="spellStart"/>
      <w:r w:rsidRPr="00A527B7">
        <w:rPr>
          <w:sz w:val="28"/>
          <w:szCs w:val="28"/>
        </w:rPr>
        <w:t>рН</w:t>
      </w:r>
      <w:proofErr w:type="spellEnd"/>
      <w:r w:rsidRPr="00A527B7">
        <w:rPr>
          <w:sz w:val="28"/>
          <w:szCs w:val="28"/>
        </w:rPr>
        <w:t xml:space="preserve"> после растворения, следует указать растворитель и его объем.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A527B7">
        <w:rPr>
          <w:sz w:val="28"/>
          <w:szCs w:val="28"/>
        </w:rPr>
        <w:t>При установлении пределов кислотности и щелочности растворов с помощью индикаторов пользуются растворами кислот или щелочей конце</w:t>
      </w:r>
      <w:r w:rsidRPr="00A527B7">
        <w:rPr>
          <w:sz w:val="28"/>
          <w:szCs w:val="28"/>
        </w:rPr>
        <w:t>н</w:t>
      </w:r>
      <w:r w:rsidRPr="00A527B7">
        <w:rPr>
          <w:sz w:val="28"/>
          <w:szCs w:val="28"/>
        </w:rPr>
        <w:t>трацией от 0,01 М до 0,1 М.</w:t>
      </w:r>
    </w:p>
    <w:p w:rsidR="00485EF7" w:rsidRPr="00485EF7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Плотность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A527B7">
        <w:rPr>
          <w:sz w:val="28"/>
          <w:szCs w:val="28"/>
        </w:rPr>
        <w:t xml:space="preserve">Испытание проводят </w:t>
      </w:r>
      <w:r w:rsidR="00017B2F">
        <w:rPr>
          <w:sz w:val="28"/>
          <w:szCs w:val="28"/>
        </w:rPr>
        <w:t>для</w:t>
      </w:r>
      <w:r w:rsidRPr="00A527B7">
        <w:rPr>
          <w:sz w:val="28"/>
          <w:szCs w:val="28"/>
        </w:rPr>
        <w:t xml:space="preserve"> </w:t>
      </w:r>
      <w:r>
        <w:rPr>
          <w:sz w:val="28"/>
          <w:szCs w:val="28"/>
        </w:rPr>
        <w:t>неводных раствор</w:t>
      </w:r>
      <w:r w:rsidR="00017B2F">
        <w:rPr>
          <w:sz w:val="28"/>
          <w:szCs w:val="28"/>
        </w:rPr>
        <w:t>ов</w:t>
      </w:r>
      <w:r>
        <w:rPr>
          <w:sz w:val="28"/>
          <w:szCs w:val="28"/>
        </w:rPr>
        <w:t xml:space="preserve"> в </w:t>
      </w:r>
      <w:r w:rsidRPr="00A527B7">
        <w:rPr>
          <w:sz w:val="28"/>
          <w:szCs w:val="28"/>
        </w:rPr>
        <w:t xml:space="preserve">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</w:t>
      </w:r>
      <w:r w:rsidR="008D4654">
        <w:rPr>
          <w:sz w:val="28"/>
          <w:szCs w:val="28"/>
        </w:rPr>
        <w:t>о</w:t>
      </w:r>
      <w:r w:rsidR="008D4654">
        <w:rPr>
          <w:sz w:val="28"/>
          <w:szCs w:val="28"/>
        </w:rPr>
        <w:t>ваниями</w:t>
      </w:r>
      <w:r w:rsidRPr="00A527B7">
        <w:rPr>
          <w:sz w:val="28"/>
          <w:szCs w:val="28"/>
        </w:rPr>
        <w:t xml:space="preserve"> ОФС «Плотность». Нормы указывают в фармакопейных статьях.</w:t>
      </w:r>
    </w:p>
    <w:p w:rsidR="00485EF7" w:rsidRPr="00485EF7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Вязкость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A527B7">
        <w:rPr>
          <w:sz w:val="28"/>
          <w:szCs w:val="28"/>
        </w:rPr>
        <w:t xml:space="preserve">Испытание проводят </w:t>
      </w:r>
      <w:r w:rsidR="00017B2F">
        <w:rPr>
          <w:sz w:val="28"/>
          <w:szCs w:val="28"/>
        </w:rPr>
        <w:t>для</w:t>
      </w:r>
      <w:r w:rsidRPr="00A527B7">
        <w:rPr>
          <w:sz w:val="28"/>
          <w:szCs w:val="28"/>
        </w:rPr>
        <w:t xml:space="preserve"> </w:t>
      </w:r>
      <w:r>
        <w:rPr>
          <w:sz w:val="28"/>
          <w:szCs w:val="28"/>
        </w:rPr>
        <w:t>раствор</w:t>
      </w:r>
      <w:r w:rsidR="00017B2F">
        <w:rPr>
          <w:sz w:val="28"/>
          <w:szCs w:val="28"/>
        </w:rPr>
        <w:t>ов</w:t>
      </w:r>
      <w:r>
        <w:rPr>
          <w:sz w:val="28"/>
          <w:szCs w:val="28"/>
        </w:rPr>
        <w:t xml:space="preserve"> ВМС в </w:t>
      </w:r>
      <w:r w:rsidRPr="00A527B7">
        <w:rPr>
          <w:sz w:val="28"/>
          <w:szCs w:val="28"/>
        </w:rPr>
        <w:t xml:space="preserve">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требовани</w:t>
      </w:r>
      <w:r w:rsidR="008D4654">
        <w:rPr>
          <w:sz w:val="28"/>
          <w:szCs w:val="28"/>
        </w:rPr>
        <w:t>я</w:t>
      </w:r>
      <w:r w:rsidR="008D4654">
        <w:rPr>
          <w:sz w:val="28"/>
          <w:szCs w:val="28"/>
        </w:rPr>
        <w:t>ми</w:t>
      </w:r>
      <w:r w:rsidRPr="00A527B7">
        <w:rPr>
          <w:sz w:val="28"/>
          <w:szCs w:val="28"/>
        </w:rPr>
        <w:t xml:space="preserve"> ОФС «Вязкость».</w:t>
      </w:r>
    </w:p>
    <w:p w:rsidR="00485EF7" w:rsidRPr="007115E0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15E0">
        <w:rPr>
          <w:b/>
          <w:sz w:val="28"/>
          <w:szCs w:val="28"/>
        </w:rPr>
        <w:t>Кислотное число</w:t>
      </w:r>
    </w:p>
    <w:p w:rsidR="00485EF7" w:rsidRPr="007115E0" w:rsidRDefault="00017B2F" w:rsidP="00485E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Испытание проводят для масляных растворов в </w:t>
      </w:r>
      <w:r w:rsidR="00485EF7" w:rsidRPr="007115E0">
        <w:rPr>
          <w:sz w:val="28"/>
          <w:szCs w:val="28"/>
        </w:rPr>
        <w:t xml:space="preserve">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</w:t>
      </w:r>
      <w:r w:rsidR="008D4654">
        <w:rPr>
          <w:sz w:val="28"/>
          <w:szCs w:val="28"/>
        </w:rPr>
        <w:t>о</w:t>
      </w:r>
      <w:r w:rsidR="008D4654">
        <w:rPr>
          <w:sz w:val="28"/>
          <w:szCs w:val="28"/>
        </w:rPr>
        <w:t>ваниями</w:t>
      </w:r>
      <w:r w:rsidR="00485EF7" w:rsidRPr="007115E0">
        <w:rPr>
          <w:sz w:val="28"/>
          <w:szCs w:val="28"/>
        </w:rPr>
        <w:t xml:space="preserve"> ОФС «Кислотное число».</w:t>
      </w:r>
    </w:p>
    <w:p w:rsidR="00485EF7" w:rsidRPr="007115E0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115E0">
        <w:rPr>
          <w:b/>
          <w:sz w:val="28"/>
          <w:szCs w:val="28"/>
        </w:rPr>
        <w:t>Перекисное число</w:t>
      </w:r>
    </w:p>
    <w:p w:rsidR="00485EF7" w:rsidRPr="007115E0" w:rsidRDefault="00017B2F" w:rsidP="00485E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Испытание проводят для масляных растворов в</w:t>
      </w:r>
      <w:r w:rsidR="00485EF7" w:rsidRPr="007115E0">
        <w:rPr>
          <w:sz w:val="28"/>
          <w:szCs w:val="28"/>
        </w:rPr>
        <w:t xml:space="preserve"> 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</w:t>
      </w:r>
      <w:r w:rsidR="008D4654">
        <w:rPr>
          <w:sz w:val="28"/>
          <w:szCs w:val="28"/>
        </w:rPr>
        <w:t>о</w:t>
      </w:r>
      <w:r w:rsidR="008D4654">
        <w:rPr>
          <w:sz w:val="28"/>
          <w:szCs w:val="28"/>
        </w:rPr>
        <w:t>ваниями</w:t>
      </w:r>
      <w:r w:rsidR="00485EF7" w:rsidRPr="007115E0">
        <w:rPr>
          <w:sz w:val="28"/>
          <w:szCs w:val="28"/>
        </w:rPr>
        <w:t xml:space="preserve"> ОФС «Перекисное число».</w:t>
      </w:r>
    </w:p>
    <w:p w:rsidR="00485EF7" w:rsidRPr="00C37DBC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37DBC">
        <w:rPr>
          <w:b/>
          <w:sz w:val="28"/>
          <w:szCs w:val="28"/>
        </w:rPr>
        <w:t>Извлекаемый объем</w:t>
      </w:r>
    </w:p>
    <w:p w:rsidR="00485EF7" w:rsidRPr="00C37DBC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C37DBC">
        <w:rPr>
          <w:sz w:val="28"/>
          <w:szCs w:val="28"/>
        </w:rPr>
        <w:t xml:space="preserve">Проводят в соответствии </w:t>
      </w:r>
      <w:r w:rsidR="008D4654" w:rsidRPr="00C37DBC">
        <w:rPr>
          <w:sz w:val="28"/>
          <w:szCs w:val="28"/>
        </w:rPr>
        <w:t>с требованиями</w:t>
      </w:r>
      <w:r w:rsidRPr="00C37DBC">
        <w:rPr>
          <w:sz w:val="28"/>
          <w:szCs w:val="28"/>
        </w:rPr>
        <w:t xml:space="preserve"> ОФС «Извлекаемый объем».</w:t>
      </w:r>
    </w:p>
    <w:p w:rsidR="00485EF7" w:rsidRPr="00C37DBC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37DBC">
        <w:rPr>
          <w:b/>
          <w:sz w:val="28"/>
          <w:szCs w:val="28"/>
        </w:rPr>
        <w:t>Спирт этиловый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C37DBC">
        <w:rPr>
          <w:sz w:val="28"/>
          <w:szCs w:val="28"/>
        </w:rPr>
        <w:t xml:space="preserve">Проводят в соответствии </w:t>
      </w:r>
      <w:r w:rsidR="008D4654" w:rsidRPr="00C37DBC">
        <w:rPr>
          <w:sz w:val="28"/>
          <w:szCs w:val="28"/>
        </w:rPr>
        <w:t>с требованиями</w:t>
      </w:r>
      <w:r w:rsidRPr="00C37DBC">
        <w:rPr>
          <w:sz w:val="28"/>
          <w:szCs w:val="28"/>
        </w:rPr>
        <w:t xml:space="preserve"> ОФС «Определение спирта</w:t>
      </w:r>
      <w:r w:rsidRPr="00A527B7">
        <w:rPr>
          <w:sz w:val="28"/>
          <w:szCs w:val="28"/>
        </w:rPr>
        <w:t xml:space="preserve"> этилового в жидких фармацевтических препаратах».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 xml:space="preserve">Стерильность 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sz w:val="28"/>
          <w:szCs w:val="28"/>
        </w:rPr>
      </w:pPr>
      <w:r w:rsidRPr="00A527B7">
        <w:rPr>
          <w:sz w:val="28"/>
          <w:szCs w:val="28"/>
        </w:rPr>
        <w:t xml:space="preserve">Проводят в 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требованиями</w:t>
      </w:r>
      <w:r w:rsidRPr="00A527B7">
        <w:rPr>
          <w:sz w:val="28"/>
          <w:szCs w:val="28"/>
        </w:rPr>
        <w:t xml:space="preserve"> ОФС «Стерильность».</w:t>
      </w:r>
    </w:p>
    <w:p w:rsidR="00485EF7" w:rsidRPr="00A527B7" w:rsidRDefault="00485EF7" w:rsidP="00485EF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>Микробиологическая чистота</w:t>
      </w:r>
    </w:p>
    <w:p w:rsidR="00A314B2" w:rsidRDefault="00485EF7" w:rsidP="001C7C35">
      <w:pPr>
        <w:spacing w:line="360" w:lineRule="auto"/>
        <w:ind w:firstLine="709"/>
        <w:jc w:val="both"/>
        <w:rPr>
          <w:sz w:val="28"/>
          <w:szCs w:val="28"/>
        </w:rPr>
      </w:pPr>
      <w:r w:rsidRPr="00A527B7">
        <w:rPr>
          <w:sz w:val="28"/>
          <w:szCs w:val="28"/>
        </w:rPr>
        <w:t xml:space="preserve">Проводят в соответствии </w:t>
      </w:r>
      <w:r w:rsidR="008D4654" w:rsidRPr="00AA2089">
        <w:rPr>
          <w:sz w:val="28"/>
          <w:szCs w:val="28"/>
        </w:rPr>
        <w:t xml:space="preserve">с </w:t>
      </w:r>
      <w:r w:rsidR="008D4654">
        <w:rPr>
          <w:sz w:val="28"/>
          <w:szCs w:val="28"/>
        </w:rPr>
        <w:t>требованиями</w:t>
      </w:r>
      <w:r w:rsidRPr="00A527B7">
        <w:rPr>
          <w:sz w:val="28"/>
          <w:szCs w:val="28"/>
        </w:rPr>
        <w:t xml:space="preserve"> ОФС «Микробиологическая чистота».</w:t>
      </w:r>
    </w:p>
    <w:p w:rsidR="0073222E" w:rsidRPr="00522AFE" w:rsidRDefault="0073222E" w:rsidP="00A314B2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522AFE">
        <w:rPr>
          <w:sz w:val="28"/>
          <w:szCs w:val="28"/>
        </w:rPr>
        <w:t>УПАКОВКА</w:t>
      </w:r>
    </w:p>
    <w:p w:rsidR="0073222E" w:rsidRDefault="00B51665" w:rsidP="00017B2F">
      <w:pPr>
        <w:spacing w:line="360" w:lineRule="auto"/>
        <w:ind w:firstLine="720"/>
        <w:jc w:val="both"/>
        <w:rPr>
          <w:sz w:val="28"/>
          <w:szCs w:val="28"/>
        </w:rPr>
      </w:pPr>
      <w:r w:rsidRPr="004540FC">
        <w:rPr>
          <w:sz w:val="28"/>
          <w:szCs w:val="28"/>
        </w:rPr>
        <w:t xml:space="preserve">Упаковка должна обеспечивать стабильность </w:t>
      </w:r>
      <w:r>
        <w:rPr>
          <w:bCs/>
          <w:sz w:val="28"/>
          <w:szCs w:val="28"/>
        </w:rPr>
        <w:t>раствора</w:t>
      </w:r>
      <w:r w:rsidR="00944E2E">
        <w:rPr>
          <w:bCs/>
          <w:sz w:val="28"/>
          <w:szCs w:val="28"/>
        </w:rPr>
        <w:t xml:space="preserve"> и его стерил</w:t>
      </w:r>
      <w:r w:rsidR="00944E2E">
        <w:rPr>
          <w:bCs/>
          <w:sz w:val="28"/>
          <w:szCs w:val="28"/>
        </w:rPr>
        <w:t>ь</w:t>
      </w:r>
      <w:r w:rsidR="00944E2E">
        <w:rPr>
          <w:bCs/>
          <w:sz w:val="28"/>
          <w:szCs w:val="28"/>
        </w:rPr>
        <w:t>ность (при необходимости)</w:t>
      </w:r>
      <w:r w:rsidRPr="00A527B7">
        <w:rPr>
          <w:bCs/>
          <w:sz w:val="28"/>
          <w:szCs w:val="28"/>
        </w:rPr>
        <w:t xml:space="preserve"> в течение установленного срока годности</w:t>
      </w:r>
      <w:r>
        <w:rPr>
          <w:bCs/>
          <w:sz w:val="28"/>
          <w:szCs w:val="28"/>
        </w:rPr>
        <w:t xml:space="preserve"> </w:t>
      </w:r>
      <w:r w:rsidRPr="004540FC">
        <w:rPr>
          <w:sz w:val="28"/>
          <w:szCs w:val="28"/>
        </w:rPr>
        <w:t>и удо</w:t>
      </w:r>
      <w:r w:rsidRPr="004540FC">
        <w:rPr>
          <w:sz w:val="28"/>
          <w:szCs w:val="28"/>
        </w:rPr>
        <w:t>б</w:t>
      </w:r>
      <w:r w:rsidRPr="004540FC">
        <w:rPr>
          <w:sz w:val="28"/>
          <w:szCs w:val="28"/>
        </w:rPr>
        <w:t>ство дозирования препарата при применении.</w:t>
      </w:r>
    </w:p>
    <w:p w:rsidR="00017B2F" w:rsidRPr="00017B2F" w:rsidRDefault="00017B2F" w:rsidP="00017B2F">
      <w:pPr>
        <w:spacing w:line="360" w:lineRule="auto"/>
        <w:ind w:firstLine="720"/>
        <w:jc w:val="both"/>
        <w:rPr>
          <w:sz w:val="28"/>
          <w:szCs w:val="28"/>
        </w:rPr>
      </w:pPr>
    </w:p>
    <w:p w:rsidR="0073222E" w:rsidRPr="00522AFE" w:rsidRDefault="0073222E" w:rsidP="00A34234">
      <w:pPr>
        <w:spacing w:line="360" w:lineRule="auto"/>
        <w:ind w:firstLine="720"/>
        <w:jc w:val="center"/>
        <w:rPr>
          <w:sz w:val="28"/>
          <w:szCs w:val="28"/>
        </w:rPr>
      </w:pPr>
      <w:r w:rsidRPr="00522AFE">
        <w:rPr>
          <w:sz w:val="28"/>
          <w:szCs w:val="28"/>
        </w:rPr>
        <w:t>МАРКИРОВКА</w:t>
      </w:r>
    </w:p>
    <w:p w:rsidR="00B51665" w:rsidRDefault="00B51665" w:rsidP="00B51665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этикетке указывают </w:t>
      </w:r>
      <w:r w:rsidRPr="006505B0">
        <w:rPr>
          <w:bCs/>
          <w:sz w:val="28"/>
          <w:szCs w:val="28"/>
        </w:rPr>
        <w:t>названи</w:t>
      </w:r>
      <w:r>
        <w:rPr>
          <w:bCs/>
          <w:sz w:val="28"/>
          <w:szCs w:val="28"/>
        </w:rPr>
        <w:t>я</w:t>
      </w:r>
      <w:r w:rsidRPr="006505B0">
        <w:rPr>
          <w:bCs/>
          <w:sz w:val="28"/>
          <w:szCs w:val="28"/>
        </w:rPr>
        <w:t xml:space="preserve"> </w:t>
      </w:r>
      <w:r w:rsidRPr="006505B0">
        <w:rPr>
          <w:sz w:val="28"/>
          <w:szCs w:val="28"/>
        </w:rPr>
        <w:t xml:space="preserve">действующих веществ и </w:t>
      </w:r>
      <w:r w:rsidRPr="006505B0">
        <w:rPr>
          <w:bCs/>
          <w:sz w:val="28"/>
          <w:szCs w:val="28"/>
        </w:rPr>
        <w:t xml:space="preserve">добавленных </w:t>
      </w:r>
      <w:proofErr w:type="spellStart"/>
      <w:r w:rsidRPr="006505B0">
        <w:rPr>
          <w:bCs/>
          <w:sz w:val="28"/>
          <w:szCs w:val="28"/>
        </w:rPr>
        <w:t>анти</w:t>
      </w:r>
      <w:r>
        <w:rPr>
          <w:bCs/>
          <w:sz w:val="28"/>
          <w:szCs w:val="28"/>
        </w:rPr>
        <w:t>микробных</w:t>
      </w:r>
      <w:proofErr w:type="spellEnd"/>
      <w:r>
        <w:rPr>
          <w:bCs/>
          <w:sz w:val="28"/>
          <w:szCs w:val="28"/>
        </w:rPr>
        <w:t xml:space="preserve"> консервантов, концентрацию и объем раствора, </w:t>
      </w:r>
      <w:r w:rsidRPr="006505B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Стерильно» (при</w:t>
      </w:r>
      <w:r w:rsidRPr="006505B0">
        <w:rPr>
          <w:bCs/>
          <w:sz w:val="28"/>
          <w:szCs w:val="28"/>
        </w:rPr>
        <w:t xml:space="preserve"> необходимо</w:t>
      </w:r>
      <w:r>
        <w:rPr>
          <w:bCs/>
          <w:sz w:val="28"/>
          <w:szCs w:val="28"/>
        </w:rPr>
        <w:t>сти)</w:t>
      </w:r>
      <w:r w:rsidR="00107E60">
        <w:rPr>
          <w:bCs/>
          <w:sz w:val="28"/>
          <w:szCs w:val="28"/>
        </w:rPr>
        <w:t>.</w:t>
      </w:r>
    </w:p>
    <w:p w:rsidR="00B51665" w:rsidRDefault="00B51665" w:rsidP="00B51665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порошков для приготовления растворов для приема внутрь на эт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кетке указывают </w:t>
      </w:r>
      <w:r w:rsidRPr="006505B0">
        <w:rPr>
          <w:bCs/>
          <w:sz w:val="28"/>
          <w:szCs w:val="28"/>
        </w:rPr>
        <w:t>порядок приготовления раствора</w:t>
      </w:r>
      <w:r>
        <w:rPr>
          <w:bCs/>
          <w:sz w:val="28"/>
          <w:szCs w:val="28"/>
        </w:rPr>
        <w:t xml:space="preserve">, </w:t>
      </w:r>
      <w:r w:rsidRPr="006505B0">
        <w:rPr>
          <w:bCs/>
          <w:sz w:val="28"/>
          <w:szCs w:val="28"/>
        </w:rPr>
        <w:t>условия и срок хранения после приготовления</w:t>
      </w:r>
      <w:r>
        <w:rPr>
          <w:bCs/>
          <w:sz w:val="28"/>
          <w:szCs w:val="28"/>
        </w:rPr>
        <w:t>.</w:t>
      </w:r>
    </w:p>
    <w:p w:rsidR="0073222E" w:rsidRDefault="0073222E" w:rsidP="009826C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highlight w:val="green"/>
        </w:rPr>
      </w:pPr>
    </w:p>
    <w:p w:rsidR="0073222E" w:rsidRDefault="0073222E" w:rsidP="00A34234">
      <w:pPr>
        <w:spacing w:line="360" w:lineRule="auto"/>
        <w:ind w:firstLine="720"/>
        <w:jc w:val="center"/>
        <w:rPr>
          <w:sz w:val="28"/>
          <w:szCs w:val="28"/>
        </w:rPr>
      </w:pPr>
      <w:r w:rsidRPr="00522AFE">
        <w:rPr>
          <w:sz w:val="28"/>
          <w:szCs w:val="28"/>
        </w:rPr>
        <w:t>ХРАНЕНИЕ</w:t>
      </w:r>
    </w:p>
    <w:p w:rsidR="00B51665" w:rsidRDefault="00B51665" w:rsidP="00B51665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27B7">
        <w:rPr>
          <w:sz w:val="28"/>
          <w:szCs w:val="28"/>
        </w:rPr>
        <w:t xml:space="preserve">Хранят в упаковке, обеспечивающей стабильность </w:t>
      </w:r>
      <w:r>
        <w:rPr>
          <w:sz w:val="28"/>
          <w:szCs w:val="28"/>
        </w:rPr>
        <w:t>раствора</w:t>
      </w:r>
      <w:r w:rsidRPr="00A527B7">
        <w:rPr>
          <w:sz w:val="28"/>
          <w:szCs w:val="28"/>
        </w:rPr>
        <w:t xml:space="preserve"> в течение указанного срока годности, указывают температуру хране</w:t>
      </w:r>
      <w:r>
        <w:rPr>
          <w:sz w:val="28"/>
          <w:szCs w:val="28"/>
        </w:rPr>
        <w:t xml:space="preserve">ния. При </w:t>
      </w:r>
      <w:r w:rsidRPr="00A527B7">
        <w:rPr>
          <w:sz w:val="28"/>
          <w:szCs w:val="28"/>
        </w:rPr>
        <w:t>необх</w:t>
      </w:r>
      <w:r w:rsidRPr="00A527B7">
        <w:rPr>
          <w:sz w:val="28"/>
          <w:szCs w:val="28"/>
        </w:rPr>
        <w:t>о</w:t>
      </w:r>
      <w:r w:rsidRPr="00A527B7">
        <w:rPr>
          <w:sz w:val="28"/>
          <w:szCs w:val="28"/>
        </w:rPr>
        <w:t>ди</w:t>
      </w:r>
      <w:r>
        <w:rPr>
          <w:sz w:val="28"/>
          <w:szCs w:val="28"/>
        </w:rPr>
        <w:t xml:space="preserve">мости </w:t>
      </w:r>
      <w:r w:rsidR="00107E60">
        <w:rPr>
          <w:sz w:val="28"/>
          <w:szCs w:val="28"/>
        </w:rPr>
        <w:t>указывают</w:t>
      </w:r>
      <w:r>
        <w:rPr>
          <w:sz w:val="28"/>
          <w:szCs w:val="28"/>
        </w:rPr>
        <w:t xml:space="preserve"> </w:t>
      </w:r>
      <w:r w:rsidRPr="00A527B7">
        <w:rPr>
          <w:sz w:val="28"/>
          <w:szCs w:val="28"/>
        </w:rPr>
        <w:t>требования по защите от влияния внешней среды.</w:t>
      </w:r>
    </w:p>
    <w:p w:rsidR="000454D3" w:rsidRPr="00944E2E" w:rsidRDefault="00B51665" w:rsidP="00944E2E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Стерильные растворы хранят в </w:t>
      </w:r>
      <w:r w:rsidRPr="00050C37">
        <w:rPr>
          <w:bCs/>
          <w:sz w:val="28"/>
          <w:szCs w:val="28"/>
        </w:rPr>
        <w:t xml:space="preserve">стерильных плотно укупоренных </w:t>
      </w:r>
      <w:r w:rsidRPr="00E769ED">
        <w:rPr>
          <w:bCs/>
          <w:sz w:val="28"/>
          <w:szCs w:val="28"/>
        </w:rPr>
        <w:t>уп</w:t>
      </w:r>
      <w:r w:rsidRPr="00E769ED">
        <w:rPr>
          <w:bCs/>
          <w:sz w:val="28"/>
          <w:szCs w:val="28"/>
        </w:rPr>
        <w:t>а</w:t>
      </w:r>
      <w:r w:rsidRPr="00E769ED">
        <w:rPr>
          <w:bCs/>
          <w:sz w:val="28"/>
          <w:szCs w:val="28"/>
        </w:rPr>
        <w:t>ковках.</w:t>
      </w:r>
    </w:p>
    <w:sectPr w:rsidR="000454D3" w:rsidRPr="00944E2E" w:rsidSect="00213A51">
      <w:headerReference w:type="even" r:id="rId8"/>
      <w:headerReference w:type="default" r:id="rId9"/>
      <w:type w:val="continuous"/>
      <w:pgSz w:w="11909" w:h="16834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51" w:rsidRDefault="00797951">
      <w:r>
        <w:separator/>
      </w:r>
    </w:p>
  </w:endnote>
  <w:endnote w:type="continuationSeparator" w:id="0">
    <w:p w:rsidR="00797951" w:rsidRDefault="0079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51" w:rsidRDefault="00797951">
      <w:r>
        <w:separator/>
      </w:r>
    </w:p>
  </w:footnote>
  <w:footnote w:type="continuationSeparator" w:id="0">
    <w:p w:rsidR="00797951" w:rsidRDefault="0079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78" w:rsidRDefault="00782D3D" w:rsidP="00EE6B2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00B7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0B78" w:rsidRDefault="00F00B78" w:rsidP="00213A5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78" w:rsidRPr="00003170" w:rsidRDefault="00F00B78">
    <w:pPr>
      <w:pStyle w:val="a4"/>
      <w:jc w:val="right"/>
      <w:rPr>
        <w:sz w:val="28"/>
        <w:szCs w:val="28"/>
      </w:rPr>
    </w:pPr>
    <w:r w:rsidRPr="00003170">
      <w:rPr>
        <w:sz w:val="28"/>
        <w:szCs w:val="28"/>
      </w:rPr>
      <w:t xml:space="preserve">С. </w:t>
    </w:r>
    <w:r w:rsidR="00782D3D" w:rsidRPr="00003170">
      <w:rPr>
        <w:sz w:val="28"/>
        <w:szCs w:val="28"/>
      </w:rPr>
      <w:fldChar w:fldCharType="begin"/>
    </w:r>
    <w:r w:rsidRPr="00003170">
      <w:rPr>
        <w:sz w:val="28"/>
        <w:szCs w:val="28"/>
      </w:rPr>
      <w:instrText xml:space="preserve"> PAGE   \* MERGEFORMAT </w:instrText>
    </w:r>
    <w:r w:rsidR="00782D3D" w:rsidRPr="00003170">
      <w:rPr>
        <w:sz w:val="28"/>
        <w:szCs w:val="28"/>
      </w:rPr>
      <w:fldChar w:fldCharType="separate"/>
    </w:r>
    <w:r w:rsidR="00C84531">
      <w:rPr>
        <w:noProof/>
        <w:sz w:val="28"/>
        <w:szCs w:val="28"/>
      </w:rPr>
      <w:t>2</w:t>
    </w:r>
    <w:r w:rsidR="00782D3D" w:rsidRPr="00003170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F55"/>
    <w:multiLevelType w:val="hybridMultilevel"/>
    <w:tmpl w:val="9686216A"/>
    <w:lvl w:ilvl="0" w:tplc="0F04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8A5650"/>
    <w:multiLevelType w:val="hybridMultilevel"/>
    <w:tmpl w:val="17B8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126CC"/>
    <w:multiLevelType w:val="hybridMultilevel"/>
    <w:tmpl w:val="095A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11DD2"/>
    <w:multiLevelType w:val="hybridMultilevel"/>
    <w:tmpl w:val="8790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F1DFD"/>
    <w:multiLevelType w:val="hybridMultilevel"/>
    <w:tmpl w:val="2440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A0502"/>
    <w:multiLevelType w:val="hybridMultilevel"/>
    <w:tmpl w:val="B2867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E90191"/>
    <w:multiLevelType w:val="hybridMultilevel"/>
    <w:tmpl w:val="8E0AC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B774F"/>
    <w:multiLevelType w:val="hybridMultilevel"/>
    <w:tmpl w:val="AB2AD652"/>
    <w:lvl w:ilvl="0" w:tplc="58788D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B54EFE"/>
    <w:multiLevelType w:val="hybridMultilevel"/>
    <w:tmpl w:val="69AE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5F4B"/>
    <w:multiLevelType w:val="hybridMultilevel"/>
    <w:tmpl w:val="1A162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748F0"/>
    <w:multiLevelType w:val="multilevel"/>
    <w:tmpl w:val="CBEC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E412C2"/>
    <w:multiLevelType w:val="hybridMultilevel"/>
    <w:tmpl w:val="9AD45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07D1A"/>
    <w:multiLevelType w:val="hybridMultilevel"/>
    <w:tmpl w:val="575C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62780"/>
    <w:multiLevelType w:val="hybridMultilevel"/>
    <w:tmpl w:val="2D848DC0"/>
    <w:lvl w:ilvl="0" w:tplc="358ED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C1697"/>
    <w:multiLevelType w:val="hybridMultilevel"/>
    <w:tmpl w:val="E8F0F6FA"/>
    <w:lvl w:ilvl="0" w:tplc="AAF62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7A34B7"/>
    <w:multiLevelType w:val="hybridMultilevel"/>
    <w:tmpl w:val="0C52E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426AE2"/>
    <w:multiLevelType w:val="hybridMultilevel"/>
    <w:tmpl w:val="374E0AC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03A17F9"/>
    <w:multiLevelType w:val="hybridMultilevel"/>
    <w:tmpl w:val="B5587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04A0E"/>
    <w:multiLevelType w:val="hybridMultilevel"/>
    <w:tmpl w:val="EE6642BA"/>
    <w:lvl w:ilvl="0" w:tplc="0F04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C84C50"/>
    <w:multiLevelType w:val="hybridMultilevel"/>
    <w:tmpl w:val="C6AAEE04"/>
    <w:lvl w:ilvl="0" w:tplc="81D68E6C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E716F"/>
    <w:multiLevelType w:val="hybridMultilevel"/>
    <w:tmpl w:val="DF2E8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511F0"/>
    <w:multiLevelType w:val="hybridMultilevel"/>
    <w:tmpl w:val="BE4AB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3223E"/>
    <w:multiLevelType w:val="hybridMultilevel"/>
    <w:tmpl w:val="9500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21EB8"/>
    <w:multiLevelType w:val="hybridMultilevel"/>
    <w:tmpl w:val="6866AF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7B30070"/>
    <w:multiLevelType w:val="hybridMultilevel"/>
    <w:tmpl w:val="142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63A29"/>
    <w:multiLevelType w:val="hybridMultilevel"/>
    <w:tmpl w:val="DD627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14525AA"/>
    <w:multiLevelType w:val="hybridMultilevel"/>
    <w:tmpl w:val="5BF2E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16"/>
  </w:num>
  <w:num w:numId="5">
    <w:abstractNumId w:val="26"/>
  </w:num>
  <w:num w:numId="6">
    <w:abstractNumId w:val="23"/>
  </w:num>
  <w:num w:numId="7">
    <w:abstractNumId w:val="21"/>
  </w:num>
  <w:num w:numId="8">
    <w:abstractNumId w:val="22"/>
  </w:num>
  <w:num w:numId="9">
    <w:abstractNumId w:val="11"/>
  </w:num>
  <w:num w:numId="10">
    <w:abstractNumId w:val="19"/>
  </w:num>
  <w:num w:numId="11">
    <w:abstractNumId w:val="1"/>
  </w:num>
  <w:num w:numId="12">
    <w:abstractNumId w:val="15"/>
  </w:num>
  <w:num w:numId="13">
    <w:abstractNumId w:val="8"/>
  </w:num>
  <w:num w:numId="14">
    <w:abstractNumId w:val="0"/>
  </w:num>
  <w:num w:numId="15">
    <w:abstractNumId w:val="18"/>
  </w:num>
  <w:num w:numId="16">
    <w:abstractNumId w:val="12"/>
  </w:num>
  <w:num w:numId="17">
    <w:abstractNumId w:val="25"/>
  </w:num>
  <w:num w:numId="18">
    <w:abstractNumId w:val="6"/>
  </w:num>
  <w:num w:numId="19">
    <w:abstractNumId w:val="3"/>
  </w:num>
  <w:num w:numId="20">
    <w:abstractNumId w:val="17"/>
  </w:num>
  <w:num w:numId="21">
    <w:abstractNumId w:val="24"/>
  </w:num>
  <w:num w:numId="22">
    <w:abstractNumId w:val="9"/>
  </w:num>
  <w:num w:numId="23">
    <w:abstractNumId w:val="2"/>
  </w:num>
  <w:num w:numId="24">
    <w:abstractNumId w:val="4"/>
  </w:num>
  <w:num w:numId="25">
    <w:abstractNumId w:val="5"/>
  </w:num>
  <w:num w:numId="26">
    <w:abstractNumId w:val="1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F2CF3"/>
    <w:rsid w:val="000014C1"/>
    <w:rsid w:val="0000176A"/>
    <w:rsid w:val="00003170"/>
    <w:rsid w:val="0000460F"/>
    <w:rsid w:val="00007AB4"/>
    <w:rsid w:val="00013739"/>
    <w:rsid w:val="00017B2F"/>
    <w:rsid w:val="0002134E"/>
    <w:rsid w:val="0002538D"/>
    <w:rsid w:val="00034073"/>
    <w:rsid w:val="000454D3"/>
    <w:rsid w:val="00051069"/>
    <w:rsid w:val="0005190F"/>
    <w:rsid w:val="00052FC5"/>
    <w:rsid w:val="00053DB7"/>
    <w:rsid w:val="00075D1D"/>
    <w:rsid w:val="000779F0"/>
    <w:rsid w:val="00086A37"/>
    <w:rsid w:val="000935DE"/>
    <w:rsid w:val="000A3ACF"/>
    <w:rsid w:val="000A45D5"/>
    <w:rsid w:val="000A484F"/>
    <w:rsid w:val="000B10DE"/>
    <w:rsid w:val="000B778B"/>
    <w:rsid w:val="000C0347"/>
    <w:rsid w:val="000C4F55"/>
    <w:rsid w:val="000E133E"/>
    <w:rsid w:val="000E2B2B"/>
    <w:rsid w:val="000E5CB9"/>
    <w:rsid w:val="000E70CA"/>
    <w:rsid w:val="000F42E2"/>
    <w:rsid w:val="000F451C"/>
    <w:rsid w:val="00101A66"/>
    <w:rsid w:val="00102E0D"/>
    <w:rsid w:val="00105DA0"/>
    <w:rsid w:val="00105DF7"/>
    <w:rsid w:val="00107E60"/>
    <w:rsid w:val="001110A5"/>
    <w:rsid w:val="00112BF3"/>
    <w:rsid w:val="001148A3"/>
    <w:rsid w:val="00116745"/>
    <w:rsid w:val="0012050C"/>
    <w:rsid w:val="001212B0"/>
    <w:rsid w:val="00140F72"/>
    <w:rsid w:val="00144B0F"/>
    <w:rsid w:val="00152D41"/>
    <w:rsid w:val="00167E8D"/>
    <w:rsid w:val="001811BA"/>
    <w:rsid w:val="001932FD"/>
    <w:rsid w:val="00193F08"/>
    <w:rsid w:val="001A22FA"/>
    <w:rsid w:val="001A3B77"/>
    <w:rsid w:val="001A7BC0"/>
    <w:rsid w:val="001B2002"/>
    <w:rsid w:val="001B59FF"/>
    <w:rsid w:val="001B63AD"/>
    <w:rsid w:val="001B6CA8"/>
    <w:rsid w:val="001C5456"/>
    <w:rsid w:val="001C7C35"/>
    <w:rsid w:val="001E19E7"/>
    <w:rsid w:val="001F1F6E"/>
    <w:rsid w:val="001F2CF3"/>
    <w:rsid w:val="001F6DE1"/>
    <w:rsid w:val="00200C61"/>
    <w:rsid w:val="002011FB"/>
    <w:rsid w:val="0020650E"/>
    <w:rsid w:val="00213A51"/>
    <w:rsid w:val="00215492"/>
    <w:rsid w:val="00216B29"/>
    <w:rsid w:val="00220A2C"/>
    <w:rsid w:val="00234DBA"/>
    <w:rsid w:val="00236A14"/>
    <w:rsid w:val="002571C8"/>
    <w:rsid w:val="00262B2B"/>
    <w:rsid w:val="002711FA"/>
    <w:rsid w:val="00274995"/>
    <w:rsid w:val="00283647"/>
    <w:rsid w:val="002870E4"/>
    <w:rsid w:val="002A097D"/>
    <w:rsid w:val="002A2B8B"/>
    <w:rsid w:val="002C27AE"/>
    <w:rsid w:val="002E17C5"/>
    <w:rsid w:val="002E7F75"/>
    <w:rsid w:val="002F1F6F"/>
    <w:rsid w:val="002F25F6"/>
    <w:rsid w:val="002F2F9D"/>
    <w:rsid w:val="00300923"/>
    <w:rsid w:val="00302E99"/>
    <w:rsid w:val="0030433D"/>
    <w:rsid w:val="003110E3"/>
    <w:rsid w:val="00333C27"/>
    <w:rsid w:val="00334943"/>
    <w:rsid w:val="00343F7A"/>
    <w:rsid w:val="0035352F"/>
    <w:rsid w:val="0035770B"/>
    <w:rsid w:val="00363938"/>
    <w:rsid w:val="00365F4F"/>
    <w:rsid w:val="0037712A"/>
    <w:rsid w:val="003870A3"/>
    <w:rsid w:val="00395077"/>
    <w:rsid w:val="003A0830"/>
    <w:rsid w:val="003A4F8E"/>
    <w:rsid w:val="003A745E"/>
    <w:rsid w:val="003B1842"/>
    <w:rsid w:val="003B6034"/>
    <w:rsid w:val="003B721A"/>
    <w:rsid w:val="003B7F83"/>
    <w:rsid w:val="003C0427"/>
    <w:rsid w:val="003C1D05"/>
    <w:rsid w:val="003D2EE6"/>
    <w:rsid w:val="003E681C"/>
    <w:rsid w:val="003E7E91"/>
    <w:rsid w:val="003F0CA8"/>
    <w:rsid w:val="003F3A60"/>
    <w:rsid w:val="00412211"/>
    <w:rsid w:val="00422293"/>
    <w:rsid w:val="00422E43"/>
    <w:rsid w:val="00426E2D"/>
    <w:rsid w:val="00442AB2"/>
    <w:rsid w:val="00444734"/>
    <w:rsid w:val="00447111"/>
    <w:rsid w:val="0045306A"/>
    <w:rsid w:val="00455105"/>
    <w:rsid w:val="0045645A"/>
    <w:rsid w:val="004578BA"/>
    <w:rsid w:val="00460845"/>
    <w:rsid w:val="0048438D"/>
    <w:rsid w:val="00485EF7"/>
    <w:rsid w:val="004912C2"/>
    <w:rsid w:val="00494104"/>
    <w:rsid w:val="00497BCB"/>
    <w:rsid w:val="004A0A5A"/>
    <w:rsid w:val="004A3806"/>
    <w:rsid w:val="004A53AF"/>
    <w:rsid w:val="004B39CE"/>
    <w:rsid w:val="004B42C7"/>
    <w:rsid w:val="004C044E"/>
    <w:rsid w:val="004D34BB"/>
    <w:rsid w:val="004E0F75"/>
    <w:rsid w:val="004F0F65"/>
    <w:rsid w:val="004F1EA9"/>
    <w:rsid w:val="004F2087"/>
    <w:rsid w:val="004F2942"/>
    <w:rsid w:val="004F2ADC"/>
    <w:rsid w:val="004F5405"/>
    <w:rsid w:val="0050171E"/>
    <w:rsid w:val="005026E4"/>
    <w:rsid w:val="0050636C"/>
    <w:rsid w:val="005078F4"/>
    <w:rsid w:val="005212B4"/>
    <w:rsid w:val="00522AFE"/>
    <w:rsid w:val="00525F2C"/>
    <w:rsid w:val="00533585"/>
    <w:rsid w:val="00535F1B"/>
    <w:rsid w:val="00552A81"/>
    <w:rsid w:val="0055328F"/>
    <w:rsid w:val="00554B72"/>
    <w:rsid w:val="00560542"/>
    <w:rsid w:val="00594648"/>
    <w:rsid w:val="00595D09"/>
    <w:rsid w:val="005A3C56"/>
    <w:rsid w:val="005A7220"/>
    <w:rsid w:val="005B013D"/>
    <w:rsid w:val="005B07C5"/>
    <w:rsid w:val="005C1134"/>
    <w:rsid w:val="005C2156"/>
    <w:rsid w:val="005C22BC"/>
    <w:rsid w:val="005C4A3A"/>
    <w:rsid w:val="005D2A08"/>
    <w:rsid w:val="005E26A3"/>
    <w:rsid w:val="005E2E6B"/>
    <w:rsid w:val="006007B4"/>
    <w:rsid w:val="00611D3E"/>
    <w:rsid w:val="00611DFE"/>
    <w:rsid w:val="00625813"/>
    <w:rsid w:val="00650F9B"/>
    <w:rsid w:val="00655C5B"/>
    <w:rsid w:val="00655F32"/>
    <w:rsid w:val="00656A5F"/>
    <w:rsid w:val="0066118C"/>
    <w:rsid w:val="006718D0"/>
    <w:rsid w:val="00672793"/>
    <w:rsid w:val="0067446B"/>
    <w:rsid w:val="006760D7"/>
    <w:rsid w:val="0068644A"/>
    <w:rsid w:val="006946B5"/>
    <w:rsid w:val="0069565E"/>
    <w:rsid w:val="006A129A"/>
    <w:rsid w:val="006A7E54"/>
    <w:rsid w:val="006B3161"/>
    <w:rsid w:val="006C3D59"/>
    <w:rsid w:val="006D2A00"/>
    <w:rsid w:val="006D59A4"/>
    <w:rsid w:val="006D6CDC"/>
    <w:rsid w:val="006D78C0"/>
    <w:rsid w:val="006D7F83"/>
    <w:rsid w:val="006E0825"/>
    <w:rsid w:val="006F2040"/>
    <w:rsid w:val="00701774"/>
    <w:rsid w:val="0070620A"/>
    <w:rsid w:val="00711989"/>
    <w:rsid w:val="007144B0"/>
    <w:rsid w:val="007255E3"/>
    <w:rsid w:val="0072709F"/>
    <w:rsid w:val="00730347"/>
    <w:rsid w:val="0073222E"/>
    <w:rsid w:val="00732FF8"/>
    <w:rsid w:val="0073399E"/>
    <w:rsid w:val="007353CC"/>
    <w:rsid w:val="00750FA7"/>
    <w:rsid w:val="0075202F"/>
    <w:rsid w:val="00753AA9"/>
    <w:rsid w:val="00775AF3"/>
    <w:rsid w:val="00776C80"/>
    <w:rsid w:val="00782D3D"/>
    <w:rsid w:val="00795A8C"/>
    <w:rsid w:val="00796B4D"/>
    <w:rsid w:val="00797951"/>
    <w:rsid w:val="007A50F2"/>
    <w:rsid w:val="007B1D55"/>
    <w:rsid w:val="007C14A8"/>
    <w:rsid w:val="007D24AF"/>
    <w:rsid w:val="007D331A"/>
    <w:rsid w:val="007E5A57"/>
    <w:rsid w:val="007E70EC"/>
    <w:rsid w:val="007E7471"/>
    <w:rsid w:val="007F523C"/>
    <w:rsid w:val="007F5E5E"/>
    <w:rsid w:val="00800BF1"/>
    <w:rsid w:val="00804093"/>
    <w:rsid w:val="008057C9"/>
    <w:rsid w:val="00807970"/>
    <w:rsid w:val="0081643C"/>
    <w:rsid w:val="00820BDC"/>
    <w:rsid w:val="00825953"/>
    <w:rsid w:val="008268B3"/>
    <w:rsid w:val="0082718E"/>
    <w:rsid w:val="008325D6"/>
    <w:rsid w:val="00835CE2"/>
    <w:rsid w:val="00837E22"/>
    <w:rsid w:val="008426A6"/>
    <w:rsid w:val="008460F8"/>
    <w:rsid w:val="00846E73"/>
    <w:rsid w:val="00847E3B"/>
    <w:rsid w:val="00850524"/>
    <w:rsid w:val="00852812"/>
    <w:rsid w:val="00861100"/>
    <w:rsid w:val="00866595"/>
    <w:rsid w:val="00867965"/>
    <w:rsid w:val="00871394"/>
    <w:rsid w:val="00873AA8"/>
    <w:rsid w:val="0088170B"/>
    <w:rsid w:val="00883D4D"/>
    <w:rsid w:val="00893588"/>
    <w:rsid w:val="0089486E"/>
    <w:rsid w:val="00894ECB"/>
    <w:rsid w:val="008A24B7"/>
    <w:rsid w:val="008A710F"/>
    <w:rsid w:val="008B2B3A"/>
    <w:rsid w:val="008C54E2"/>
    <w:rsid w:val="008C6DC7"/>
    <w:rsid w:val="008D4654"/>
    <w:rsid w:val="00905EEF"/>
    <w:rsid w:val="009070BB"/>
    <w:rsid w:val="00913371"/>
    <w:rsid w:val="00922617"/>
    <w:rsid w:val="009265E5"/>
    <w:rsid w:val="00941650"/>
    <w:rsid w:val="009447A8"/>
    <w:rsid w:val="00944E2E"/>
    <w:rsid w:val="00945DE0"/>
    <w:rsid w:val="00946062"/>
    <w:rsid w:val="009509FA"/>
    <w:rsid w:val="009535C0"/>
    <w:rsid w:val="0095558F"/>
    <w:rsid w:val="009566C4"/>
    <w:rsid w:val="00956E41"/>
    <w:rsid w:val="00965496"/>
    <w:rsid w:val="00974754"/>
    <w:rsid w:val="00976521"/>
    <w:rsid w:val="00977D92"/>
    <w:rsid w:val="009826CC"/>
    <w:rsid w:val="009846A2"/>
    <w:rsid w:val="00984D05"/>
    <w:rsid w:val="00985E10"/>
    <w:rsid w:val="009A0AC3"/>
    <w:rsid w:val="009A3A06"/>
    <w:rsid w:val="009A3BCE"/>
    <w:rsid w:val="009B5330"/>
    <w:rsid w:val="009B544A"/>
    <w:rsid w:val="009B55B3"/>
    <w:rsid w:val="009C1FA6"/>
    <w:rsid w:val="009C3C78"/>
    <w:rsid w:val="009C4277"/>
    <w:rsid w:val="009D05A9"/>
    <w:rsid w:val="009D06A7"/>
    <w:rsid w:val="009E0A97"/>
    <w:rsid w:val="009F21B8"/>
    <w:rsid w:val="009F70ED"/>
    <w:rsid w:val="009F7389"/>
    <w:rsid w:val="00A01DB8"/>
    <w:rsid w:val="00A04610"/>
    <w:rsid w:val="00A07080"/>
    <w:rsid w:val="00A11E43"/>
    <w:rsid w:val="00A14D01"/>
    <w:rsid w:val="00A15CC5"/>
    <w:rsid w:val="00A22339"/>
    <w:rsid w:val="00A22A25"/>
    <w:rsid w:val="00A267EC"/>
    <w:rsid w:val="00A2692D"/>
    <w:rsid w:val="00A26B06"/>
    <w:rsid w:val="00A314B2"/>
    <w:rsid w:val="00A32F9B"/>
    <w:rsid w:val="00A34234"/>
    <w:rsid w:val="00A361F3"/>
    <w:rsid w:val="00A42814"/>
    <w:rsid w:val="00A50252"/>
    <w:rsid w:val="00A50938"/>
    <w:rsid w:val="00A5156C"/>
    <w:rsid w:val="00A56638"/>
    <w:rsid w:val="00A5787C"/>
    <w:rsid w:val="00A64B41"/>
    <w:rsid w:val="00A67FEB"/>
    <w:rsid w:val="00A8356B"/>
    <w:rsid w:val="00A957A2"/>
    <w:rsid w:val="00AA40D8"/>
    <w:rsid w:val="00AB1069"/>
    <w:rsid w:val="00AB7929"/>
    <w:rsid w:val="00AC004B"/>
    <w:rsid w:val="00AD291D"/>
    <w:rsid w:val="00AD7211"/>
    <w:rsid w:val="00AE0038"/>
    <w:rsid w:val="00AE0E1D"/>
    <w:rsid w:val="00AE0F43"/>
    <w:rsid w:val="00AE4B9A"/>
    <w:rsid w:val="00AF463A"/>
    <w:rsid w:val="00B05963"/>
    <w:rsid w:val="00B06045"/>
    <w:rsid w:val="00B11CF1"/>
    <w:rsid w:val="00B2064A"/>
    <w:rsid w:val="00B25608"/>
    <w:rsid w:val="00B26A1A"/>
    <w:rsid w:val="00B3109B"/>
    <w:rsid w:val="00B322DA"/>
    <w:rsid w:val="00B32B5A"/>
    <w:rsid w:val="00B371E8"/>
    <w:rsid w:val="00B42BFC"/>
    <w:rsid w:val="00B43398"/>
    <w:rsid w:val="00B435C8"/>
    <w:rsid w:val="00B45DC1"/>
    <w:rsid w:val="00B465E6"/>
    <w:rsid w:val="00B51665"/>
    <w:rsid w:val="00B517A7"/>
    <w:rsid w:val="00B550D3"/>
    <w:rsid w:val="00B65130"/>
    <w:rsid w:val="00B656EC"/>
    <w:rsid w:val="00B70F33"/>
    <w:rsid w:val="00B81C48"/>
    <w:rsid w:val="00B84519"/>
    <w:rsid w:val="00B86A99"/>
    <w:rsid w:val="00BA345B"/>
    <w:rsid w:val="00BA4632"/>
    <w:rsid w:val="00BB0B33"/>
    <w:rsid w:val="00BB1242"/>
    <w:rsid w:val="00BD50E0"/>
    <w:rsid w:val="00BD6560"/>
    <w:rsid w:val="00BF20EC"/>
    <w:rsid w:val="00C04A91"/>
    <w:rsid w:val="00C075D2"/>
    <w:rsid w:val="00C10996"/>
    <w:rsid w:val="00C12269"/>
    <w:rsid w:val="00C12319"/>
    <w:rsid w:val="00C1236B"/>
    <w:rsid w:val="00C12659"/>
    <w:rsid w:val="00C17A2C"/>
    <w:rsid w:val="00C20A1C"/>
    <w:rsid w:val="00C3046E"/>
    <w:rsid w:val="00C3316E"/>
    <w:rsid w:val="00C36A14"/>
    <w:rsid w:val="00C37DBC"/>
    <w:rsid w:val="00C630D3"/>
    <w:rsid w:val="00C70DA3"/>
    <w:rsid w:val="00C73F3A"/>
    <w:rsid w:val="00C75DB5"/>
    <w:rsid w:val="00C77CF6"/>
    <w:rsid w:val="00C80653"/>
    <w:rsid w:val="00C83CB0"/>
    <w:rsid w:val="00C84531"/>
    <w:rsid w:val="00C909CB"/>
    <w:rsid w:val="00C91F74"/>
    <w:rsid w:val="00C9271A"/>
    <w:rsid w:val="00C92DDF"/>
    <w:rsid w:val="00C9506B"/>
    <w:rsid w:val="00CA0E15"/>
    <w:rsid w:val="00CA7A92"/>
    <w:rsid w:val="00CB2816"/>
    <w:rsid w:val="00CB39B6"/>
    <w:rsid w:val="00CB7B38"/>
    <w:rsid w:val="00CC0C23"/>
    <w:rsid w:val="00CC12D2"/>
    <w:rsid w:val="00CC33E5"/>
    <w:rsid w:val="00CC4F6A"/>
    <w:rsid w:val="00CD4DAA"/>
    <w:rsid w:val="00CF5178"/>
    <w:rsid w:val="00D03300"/>
    <w:rsid w:val="00D057F1"/>
    <w:rsid w:val="00D12692"/>
    <w:rsid w:val="00D144D6"/>
    <w:rsid w:val="00D172AE"/>
    <w:rsid w:val="00D22E1F"/>
    <w:rsid w:val="00D23DA8"/>
    <w:rsid w:val="00D268E6"/>
    <w:rsid w:val="00D50A3C"/>
    <w:rsid w:val="00D57936"/>
    <w:rsid w:val="00D57D10"/>
    <w:rsid w:val="00D644EA"/>
    <w:rsid w:val="00D64CFE"/>
    <w:rsid w:val="00D67687"/>
    <w:rsid w:val="00D84F97"/>
    <w:rsid w:val="00D94959"/>
    <w:rsid w:val="00D97000"/>
    <w:rsid w:val="00D9783B"/>
    <w:rsid w:val="00D97B9F"/>
    <w:rsid w:val="00DA614C"/>
    <w:rsid w:val="00DA7A5F"/>
    <w:rsid w:val="00DB0D58"/>
    <w:rsid w:val="00DC07A7"/>
    <w:rsid w:val="00DC08DA"/>
    <w:rsid w:val="00DC0B16"/>
    <w:rsid w:val="00DC4220"/>
    <w:rsid w:val="00DD1CF7"/>
    <w:rsid w:val="00DF07AF"/>
    <w:rsid w:val="00E0068F"/>
    <w:rsid w:val="00E021EE"/>
    <w:rsid w:val="00E03072"/>
    <w:rsid w:val="00E223FE"/>
    <w:rsid w:val="00E33290"/>
    <w:rsid w:val="00E339E1"/>
    <w:rsid w:val="00E35070"/>
    <w:rsid w:val="00E36C52"/>
    <w:rsid w:val="00E47C8F"/>
    <w:rsid w:val="00E54D3D"/>
    <w:rsid w:val="00E605C9"/>
    <w:rsid w:val="00E639B1"/>
    <w:rsid w:val="00E63EEC"/>
    <w:rsid w:val="00E6541F"/>
    <w:rsid w:val="00E73410"/>
    <w:rsid w:val="00E769ED"/>
    <w:rsid w:val="00E92711"/>
    <w:rsid w:val="00E93CF5"/>
    <w:rsid w:val="00EA0347"/>
    <w:rsid w:val="00EA7E3C"/>
    <w:rsid w:val="00EC2EAE"/>
    <w:rsid w:val="00EC63AE"/>
    <w:rsid w:val="00EC7202"/>
    <w:rsid w:val="00ED103C"/>
    <w:rsid w:val="00ED5987"/>
    <w:rsid w:val="00ED7F71"/>
    <w:rsid w:val="00EE069E"/>
    <w:rsid w:val="00EE3D7C"/>
    <w:rsid w:val="00EE6B29"/>
    <w:rsid w:val="00EF20B4"/>
    <w:rsid w:val="00EF548C"/>
    <w:rsid w:val="00EF7BEA"/>
    <w:rsid w:val="00F0060C"/>
    <w:rsid w:val="00F00B78"/>
    <w:rsid w:val="00F00CD9"/>
    <w:rsid w:val="00F01067"/>
    <w:rsid w:val="00F0144D"/>
    <w:rsid w:val="00F06858"/>
    <w:rsid w:val="00F1304A"/>
    <w:rsid w:val="00F20106"/>
    <w:rsid w:val="00F2387C"/>
    <w:rsid w:val="00F33287"/>
    <w:rsid w:val="00F46B9F"/>
    <w:rsid w:val="00F55B4A"/>
    <w:rsid w:val="00F61A7D"/>
    <w:rsid w:val="00F63D80"/>
    <w:rsid w:val="00F720B6"/>
    <w:rsid w:val="00F770C9"/>
    <w:rsid w:val="00F85EA8"/>
    <w:rsid w:val="00F94900"/>
    <w:rsid w:val="00FB2ABF"/>
    <w:rsid w:val="00FC3628"/>
    <w:rsid w:val="00FC54DB"/>
    <w:rsid w:val="00FD03A7"/>
    <w:rsid w:val="00FE1771"/>
    <w:rsid w:val="00FE1A4B"/>
    <w:rsid w:val="00FF08D6"/>
    <w:rsid w:val="00FF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4A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2F1F6F"/>
    <w:pPr>
      <w:widowControl/>
      <w:autoSpaceDE/>
      <w:autoSpaceDN/>
      <w:adjustRightInd/>
      <w:spacing w:after="120"/>
    </w:pPr>
    <w:rPr>
      <w:rFonts w:ascii="NTHarmonica" w:hAnsi="NTHarmonica"/>
      <w:sz w:val="24"/>
    </w:rPr>
  </w:style>
  <w:style w:type="paragraph" w:customStyle="1" w:styleId="10">
    <w:name w:val="Обычный1"/>
    <w:rsid w:val="002F1F6F"/>
    <w:rPr>
      <w:rFonts w:ascii="Arial" w:hAnsi="Arial"/>
      <w:snapToGrid w:val="0"/>
      <w:sz w:val="22"/>
    </w:rPr>
  </w:style>
  <w:style w:type="paragraph" w:styleId="a3">
    <w:name w:val="Body Text"/>
    <w:basedOn w:val="a"/>
    <w:rsid w:val="000A3ACF"/>
    <w:pPr>
      <w:widowControl/>
      <w:autoSpaceDE/>
      <w:autoSpaceDN/>
      <w:adjustRightInd/>
      <w:jc w:val="both"/>
    </w:pPr>
    <w:rPr>
      <w:rFonts w:ascii="Courier New" w:hAnsi="Courier New"/>
      <w:spacing w:val="-6"/>
      <w:sz w:val="28"/>
    </w:rPr>
  </w:style>
  <w:style w:type="paragraph" w:styleId="a4">
    <w:name w:val="header"/>
    <w:basedOn w:val="a"/>
    <w:link w:val="a5"/>
    <w:uiPriority w:val="99"/>
    <w:rsid w:val="00213A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13A51"/>
  </w:style>
  <w:style w:type="paragraph" w:styleId="a7">
    <w:name w:val="footer"/>
    <w:basedOn w:val="a"/>
    <w:rsid w:val="00213A51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37712A"/>
    <w:pPr>
      <w:widowControl/>
      <w:autoSpaceDE/>
      <w:autoSpaceDN/>
      <w:adjustRightInd/>
      <w:spacing w:after="200" w:line="276" w:lineRule="auto"/>
      <w:jc w:val="both"/>
    </w:pPr>
    <w:rPr>
      <w:rFonts w:ascii="Cambria" w:hAnsi="Cambria"/>
      <w:color w:val="000000"/>
      <w:sz w:val="22"/>
      <w:szCs w:val="22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rsid w:val="00003170"/>
  </w:style>
  <w:style w:type="paragraph" w:styleId="a8">
    <w:name w:val="List Paragraph"/>
    <w:basedOn w:val="a"/>
    <w:uiPriority w:val="34"/>
    <w:qFormat/>
    <w:rsid w:val="0086659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Готовый"/>
    <w:basedOn w:val="a"/>
    <w:rsid w:val="001932FD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/>
      <w:snapToGrid w:val="0"/>
    </w:rPr>
  </w:style>
  <w:style w:type="character" w:customStyle="1" w:styleId="hps">
    <w:name w:val="hps"/>
    <w:basedOn w:val="a0"/>
    <w:rsid w:val="00807970"/>
  </w:style>
  <w:style w:type="paragraph" w:styleId="aa">
    <w:name w:val="Balloon Text"/>
    <w:basedOn w:val="a"/>
    <w:link w:val="ab"/>
    <w:rsid w:val="00DA61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614C"/>
    <w:rPr>
      <w:rFonts w:ascii="Tahoma" w:hAnsi="Tahoma" w:cs="Tahoma"/>
      <w:sz w:val="16"/>
      <w:szCs w:val="16"/>
    </w:rPr>
  </w:style>
  <w:style w:type="character" w:customStyle="1" w:styleId="WW8Num3z1">
    <w:name w:val="WW8Num3z1"/>
    <w:rsid w:val="004D34B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949E-A2D9-470A-BBFA-6D42AED5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FGU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dontsov</dc:creator>
  <cp:lastModifiedBy>mochikina</cp:lastModifiedBy>
  <cp:revision>198</cp:revision>
  <cp:lastPrinted>2012-09-12T06:05:00Z</cp:lastPrinted>
  <dcterms:created xsi:type="dcterms:W3CDTF">2012-12-03T07:16:00Z</dcterms:created>
  <dcterms:modified xsi:type="dcterms:W3CDTF">2014-03-14T05:55:00Z</dcterms:modified>
</cp:coreProperties>
</file>